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4983" w14:textId="0703F91B" w:rsidR="005D7B24" w:rsidRDefault="00D05D01" w:rsidP="00197838">
      <w:pPr>
        <w:jc w:val="center"/>
        <w:rPr>
          <w:color w:val="2E74B5" w:themeColor="accent1" w:themeShade="BF"/>
          <w:sz w:val="24"/>
          <w:szCs w:val="24"/>
        </w:rPr>
      </w:pPr>
      <w:r>
        <w:rPr>
          <w:b/>
          <w:bCs/>
          <w:color w:val="2E74B5" w:themeColor="accent1" w:themeShade="BF"/>
          <w:sz w:val="24"/>
          <w:szCs w:val="24"/>
        </w:rPr>
        <w:t xml:space="preserve">CIRCUITO INTERNACIONAL DAS MISSÕES </w:t>
      </w:r>
      <w:r w:rsidR="005124D2">
        <w:rPr>
          <w:b/>
          <w:bCs/>
          <w:color w:val="2E74B5" w:themeColor="accent1" w:themeShade="BF"/>
          <w:sz w:val="24"/>
          <w:szCs w:val="24"/>
        </w:rPr>
        <w:t>– FERIADO DA INDEPENDÊNCIA</w:t>
      </w:r>
      <w:bookmarkStart w:id="0" w:name="_GoBack"/>
      <w:bookmarkEnd w:id="0"/>
      <w:r w:rsidR="008A2751">
        <w:rPr>
          <w:b/>
          <w:bCs/>
          <w:color w:val="2E74B5" w:themeColor="accent1" w:themeShade="BF"/>
          <w:sz w:val="24"/>
          <w:szCs w:val="24"/>
        </w:rPr>
        <w:br/>
      </w:r>
      <w:r>
        <w:rPr>
          <w:color w:val="2E74B5" w:themeColor="accent1" w:themeShade="BF"/>
          <w:sz w:val="24"/>
          <w:szCs w:val="24"/>
        </w:rPr>
        <w:t>Roteiro rodoviário</w:t>
      </w:r>
      <w:r w:rsidR="007A4871">
        <w:rPr>
          <w:color w:val="2E74B5" w:themeColor="accent1" w:themeShade="BF"/>
          <w:sz w:val="24"/>
          <w:szCs w:val="24"/>
        </w:rPr>
        <w:t>| 0</w:t>
      </w:r>
      <w:r>
        <w:rPr>
          <w:color w:val="2E74B5" w:themeColor="accent1" w:themeShade="BF"/>
          <w:sz w:val="24"/>
          <w:szCs w:val="24"/>
        </w:rPr>
        <w:t>5</w:t>
      </w:r>
      <w:r w:rsidR="007A4871">
        <w:rPr>
          <w:color w:val="2E74B5" w:themeColor="accent1" w:themeShade="BF"/>
          <w:sz w:val="24"/>
          <w:szCs w:val="24"/>
        </w:rPr>
        <w:t>d e 0</w:t>
      </w:r>
      <w:r>
        <w:rPr>
          <w:color w:val="2E74B5" w:themeColor="accent1" w:themeShade="BF"/>
          <w:sz w:val="24"/>
          <w:szCs w:val="24"/>
        </w:rPr>
        <w:t>3</w:t>
      </w:r>
      <w:r w:rsidR="007A4871">
        <w:rPr>
          <w:color w:val="2E74B5" w:themeColor="accent1" w:themeShade="BF"/>
          <w:sz w:val="24"/>
          <w:szCs w:val="24"/>
        </w:rPr>
        <w:t>n</w:t>
      </w:r>
      <w:r w:rsidR="001A7CA3" w:rsidRPr="001A7CA3">
        <w:rPr>
          <w:color w:val="2E74B5" w:themeColor="accent1" w:themeShade="BF"/>
          <w:sz w:val="24"/>
          <w:szCs w:val="24"/>
        </w:rPr>
        <w:t xml:space="preserve"> </w:t>
      </w:r>
      <w:r w:rsidR="008A2751">
        <w:rPr>
          <w:color w:val="2E74B5" w:themeColor="accent1" w:themeShade="BF"/>
          <w:sz w:val="24"/>
          <w:szCs w:val="24"/>
        </w:rPr>
        <w:t xml:space="preserve">| </w:t>
      </w:r>
      <w:r>
        <w:rPr>
          <w:color w:val="2E74B5" w:themeColor="accent1" w:themeShade="BF"/>
          <w:sz w:val="24"/>
          <w:szCs w:val="24"/>
        </w:rPr>
        <w:t xml:space="preserve">De </w:t>
      </w:r>
      <w:r w:rsidR="00932888">
        <w:rPr>
          <w:color w:val="2E74B5" w:themeColor="accent1" w:themeShade="BF"/>
          <w:sz w:val="24"/>
          <w:szCs w:val="24"/>
        </w:rPr>
        <w:t>03</w:t>
      </w:r>
      <w:r>
        <w:rPr>
          <w:color w:val="2E74B5" w:themeColor="accent1" w:themeShade="BF"/>
          <w:sz w:val="24"/>
          <w:szCs w:val="24"/>
        </w:rPr>
        <w:t xml:space="preserve"> </w:t>
      </w:r>
      <w:r w:rsidR="00932888">
        <w:rPr>
          <w:color w:val="2E74B5" w:themeColor="accent1" w:themeShade="BF"/>
          <w:sz w:val="24"/>
          <w:szCs w:val="24"/>
        </w:rPr>
        <w:t>a 07</w:t>
      </w:r>
      <w:r>
        <w:rPr>
          <w:color w:val="2E74B5" w:themeColor="accent1" w:themeShade="BF"/>
          <w:sz w:val="24"/>
          <w:szCs w:val="24"/>
        </w:rPr>
        <w:t xml:space="preserve"> de </w:t>
      </w:r>
      <w:r w:rsidR="00932888">
        <w:rPr>
          <w:color w:val="2E74B5" w:themeColor="accent1" w:themeShade="BF"/>
          <w:sz w:val="24"/>
          <w:szCs w:val="24"/>
        </w:rPr>
        <w:t>setembro</w:t>
      </w:r>
      <w:r>
        <w:rPr>
          <w:color w:val="2E74B5" w:themeColor="accent1" w:themeShade="BF"/>
          <w:sz w:val="24"/>
          <w:szCs w:val="24"/>
        </w:rPr>
        <w:t xml:space="preserve"> de 2021</w:t>
      </w:r>
    </w:p>
    <w:p w14:paraId="62B7C69F" w14:textId="7957C677" w:rsidR="00D05D01" w:rsidRDefault="003D3A05" w:rsidP="008A2751">
      <w:pPr>
        <w:jc w:val="center"/>
        <w:rPr>
          <w:color w:val="2E74B5" w:themeColor="accent1" w:themeShade="BF"/>
          <w:sz w:val="24"/>
          <w:szCs w:val="24"/>
        </w:rPr>
      </w:pPr>
      <w:r w:rsidRPr="003D3A05">
        <w:rPr>
          <w:noProof/>
          <w:color w:val="2E74B5" w:themeColor="accent1" w:themeShade="BF"/>
          <w:sz w:val="24"/>
          <w:szCs w:val="24"/>
        </w:rPr>
        <w:drawing>
          <wp:inline distT="0" distB="0" distL="0" distR="0" wp14:anchorId="335A7B36" wp14:editId="11F07A54">
            <wp:extent cx="3073562" cy="2049143"/>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9453" cy="2059737"/>
                    </a:xfrm>
                    <a:prstGeom prst="rect">
                      <a:avLst/>
                    </a:prstGeom>
                    <a:noFill/>
                    <a:ln>
                      <a:noFill/>
                    </a:ln>
                  </pic:spPr>
                </pic:pic>
              </a:graphicData>
            </a:graphic>
          </wp:inline>
        </w:drawing>
      </w:r>
      <w:r w:rsidRPr="003D3A05">
        <w:rPr>
          <w:noProof/>
          <w:color w:val="2E74B5" w:themeColor="accent1" w:themeShade="BF"/>
          <w:sz w:val="24"/>
          <w:szCs w:val="24"/>
        </w:rPr>
        <w:drawing>
          <wp:inline distT="0" distB="0" distL="0" distR="0" wp14:anchorId="521EA38F" wp14:editId="1809DE6D">
            <wp:extent cx="3090712" cy="20605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239" cy="2065594"/>
                    </a:xfrm>
                    <a:prstGeom prst="rect">
                      <a:avLst/>
                    </a:prstGeom>
                    <a:noFill/>
                    <a:ln>
                      <a:noFill/>
                    </a:ln>
                  </pic:spPr>
                </pic:pic>
              </a:graphicData>
            </a:graphic>
          </wp:inline>
        </w:drawing>
      </w:r>
    </w:p>
    <w:p w14:paraId="63438542" w14:textId="583DD721" w:rsidR="00B039B1" w:rsidRPr="007E29C5" w:rsidRDefault="00B039B1" w:rsidP="00B039B1">
      <w:pPr>
        <w:pStyle w:val="Estilo1"/>
        <w:rPr>
          <w:sz w:val="21"/>
          <w:szCs w:val="21"/>
        </w:rPr>
      </w:pPr>
      <w:r w:rsidRPr="007E29C5">
        <w:rPr>
          <w:sz w:val="21"/>
          <w:szCs w:val="21"/>
        </w:rPr>
        <w:t>PROGRAMAÇÃO:</w:t>
      </w:r>
    </w:p>
    <w:p w14:paraId="6255C9F6" w14:textId="3F150A96" w:rsidR="00A76C6C" w:rsidRPr="006344AA" w:rsidRDefault="00A76C6C" w:rsidP="00A76C6C">
      <w:pPr>
        <w:jc w:val="center"/>
        <w:rPr>
          <w:rFonts w:asciiTheme="majorHAnsi" w:hAnsiTheme="majorHAnsi" w:cstheme="majorHAnsi"/>
          <w:lang w:bidi="pt-BR"/>
        </w:rPr>
      </w:pPr>
      <w:r w:rsidRPr="006344AA">
        <w:rPr>
          <w:rFonts w:asciiTheme="majorHAnsi" w:hAnsiTheme="majorHAnsi" w:cstheme="majorHAnsi"/>
          <w:lang w:bidi="pt-BR"/>
        </w:rPr>
        <w:t>Roteiro rodoviário durante o feriado d</w:t>
      </w:r>
      <w:r>
        <w:rPr>
          <w:rFonts w:asciiTheme="majorHAnsi" w:hAnsiTheme="majorHAnsi" w:cstheme="majorHAnsi"/>
          <w:lang w:bidi="pt-BR"/>
        </w:rPr>
        <w:t xml:space="preserve">a </w:t>
      </w:r>
      <w:r w:rsidR="0068310B">
        <w:rPr>
          <w:rFonts w:asciiTheme="majorHAnsi" w:hAnsiTheme="majorHAnsi" w:cstheme="majorHAnsi"/>
          <w:lang w:bidi="pt-BR"/>
        </w:rPr>
        <w:t>Independência</w:t>
      </w:r>
      <w:r w:rsidRPr="006344AA">
        <w:rPr>
          <w:rFonts w:asciiTheme="majorHAnsi" w:hAnsiTheme="majorHAnsi" w:cstheme="majorHAnsi"/>
          <w:lang w:bidi="pt-BR"/>
        </w:rPr>
        <w:t xml:space="preserve"> com visitas aos sítios arqueológicos de Jesus de </w:t>
      </w:r>
      <w:proofErr w:type="spellStart"/>
      <w:r w:rsidRPr="006344AA">
        <w:rPr>
          <w:rFonts w:asciiTheme="majorHAnsi" w:hAnsiTheme="majorHAnsi" w:cstheme="majorHAnsi"/>
          <w:lang w:bidi="pt-BR"/>
        </w:rPr>
        <w:t>Tavarengue</w:t>
      </w:r>
      <w:proofErr w:type="spellEnd"/>
      <w:r>
        <w:rPr>
          <w:rFonts w:asciiTheme="majorHAnsi" w:hAnsiTheme="majorHAnsi" w:cstheme="majorHAnsi"/>
          <w:lang w:bidi="pt-BR"/>
        </w:rPr>
        <w:t>,</w:t>
      </w:r>
      <w:r w:rsidRPr="006344AA">
        <w:rPr>
          <w:rFonts w:asciiTheme="majorHAnsi" w:hAnsiTheme="majorHAnsi" w:cstheme="majorHAnsi"/>
          <w:lang w:bidi="pt-BR"/>
        </w:rPr>
        <w:t xml:space="preserve"> Santíssima </w:t>
      </w:r>
      <w:r w:rsidR="0068310B" w:rsidRPr="006344AA">
        <w:rPr>
          <w:rFonts w:asciiTheme="majorHAnsi" w:hAnsiTheme="majorHAnsi" w:cstheme="majorHAnsi"/>
          <w:lang w:bidi="pt-BR"/>
        </w:rPr>
        <w:t>Trinidad,</w:t>
      </w:r>
      <w:r w:rsidRPr="006344AA">
        <w:rPr>
          <w:rFonts w:asciiTheme="majorHAnsi" w:hAnsiTheme="majorHAnsi" w:cstheme="majorHAnsi"/>
          <w:lang w:bidi="pt-BR"/>
        </w:rPr>
        <w:t xml:space="preserve"> San Cosme y Damian</w:t>
      </w:r>
      <w:r>
        <w:rPr>
          <w:rFonts w:asciiTheme="majorHAnsi" w:hAnsiTheme="majorHAnsi" w:cstheme="majorHAnsi"/>
          <w:lang w:bidi="pt-BR"/>
        </w:rPr>
        <w:t xml:space="preserve"> no Paraguai e</w:t>
      </w:r>
      <w:r w:rsidRPr="006344AA">
        <w:rPr>
          <w:rFonts w:asciiTheme="majorHAnsi" w:hAnsiTheme="majorHAnsi" w:cstheme="majorHAnsi"/>
          <w:lang w:bidi="pt-BR"/>
        </w:rPr>
        <w:t xml:space="preserve"> Santa Ana e San Ignácio Mini n</w:t>
      </w:r>
      <w:r>
        <w:rPr>
          <w:rFonts w:asciiTheme="majorHAnsi" w:hAnsiTheme="majorHAnsi" w:cstheme="majorHAnsi"/>
          <w:lang w:bidi="pt-BR"/>
        </w:rPr>
        <w:t>a</w:t>
      </w:r>
      <w:r w:rsidRPr="006344AA">
        <w:rPr>
          <w:rFonts w:asciiTheme="majorHAnsi" w:hAnsiTheme="majorHAnsi" w:cstheme="majorHAnsi"/>
          <w:lang w:bidi="pt-BR"/>
        </w:rPr>
        <w:t xml:space="preserve"> </w:t>
      </w:r>
      <w:r>
        <w:rPr>
          <w:rFonts w:asciiTheme="majorHAnsi" w:hAnsiTheme="majorHAnsi" w:cstheme="majorHAnsi"/>
          <w:lang w:bidi="pt-BR"/>
        </w:rPr>
        <w:t>Argentina</w:t>
      </w:r>
      <w:r w:rsidRPr="006344AA">
        <w:rPr>
          <w:rFonts w:asciiTheme="majorHAnsi" w:hAnsiTheme="majorHAnsi" w:cstheme="majorHAnsi"/>
          <w:lang w:bidi="pt-BR"/>
        </w:rPr>
        <w:t xml:space="preserve"> além do sítio Arqueológico de São Miguel Arcanjo em São Miguel das Missões.</w:t>
      </w:r>
    </w:p>
    <w:p w14:paraId="1031CB1F" w14:textId="77777777" w:rsidR="00A76C6C" w:rsidRPr="00130F1A" w:rsidRDefault="00A76C6C" w:rsidP="00A76C6C">
      <w:pPr>
        <w:pStyle w:val="TOCText"/>
        <w:tabs>
          <w:tab w:val="left" w:pos="0"/>
        </w:tabs>
        <w:rPr>
          <w:rFonts w:asciiTheme="minorHAnsi" w:hAnsiTheme="minorHAnsi" w:cstheme="minorHAnsi"/>
          <w:sz w:val="22"/>
          <w:szCs w:val="22"/>
        </w:rPr>
      </w:pPr>
      <w:r w:rsidRPr="00A76C6C">
        <w:rPr>
          <w:rFonts w:asciiTheme="minorHAnsi" w:hAnsiTheme="minorHAnsi" w:cstheme="minorHAnsi"/>
          <w:color w:val="0070C0"/>
          <w:sz w:val="22"/>
          <w:szCs w:val="22"/>
        </w:rPr>
        <w:t xml:space="preserve">O ROTEIRO INCLUI: </w:t>
      </w:r>
      <w:r w:rsidRPr="00130F1A">
        <w:rPr>
          <w:rFonts w:asciiTheme="minorHAnsi" w:hAnsiTheme="minorHAnsi" w:cstheme="minorHAnsi"/>
          <w:sz w:val="22"/>
          <w:szCs w:val="22"/>
        </w:rPr>
        <w:t xml:space="preserve">ENCARNACIÓN / PY | MISSÕES ARGENTINAS/ AR | SÃO MIGUEL DAS MISSÕES / BR </w:t>
      </w:r>
    </w:p>
    <w:p w14:paraId="614A1530" w14:textId="390F066B" w:rsidR="00A76C6C" w:rsidRPr="00130F1A" w:rsidRDefault="00A76C6C" w:rsidP="00A76C6C">
      <w:pPr>
        <w:jc w:val="both"/>
        <w:rPr>
          <w:rFonts w:cstheme="minorHAnsi"/>
          <w:lang w:bidi="pt-BR"/>
        </w:rPr>
      </w:pPr>
      <w:r w:rsidRPr="00130F1A">
        <w:rPr>
          <w:rFonts w:cstheme="minorHAnsi"/>
          <w:b/>
          <w:bCs/>
          <w:color w:val="806000" w:themeColor="accent4" w:themeShade="80"/>
          <w:lang w:bidi="pt-BR"/>
        </w:rPr>
        <w:br/>
      </w:r>
      <w:r w:rsidRPr="00A76C6C">
        <w:rPr>
          <w:rFonts w:cstheme="minorHAnsi"/>
          <w:b/>
          <w:bCs/>
          <w:color w:val="0070C0"/>
          <w:lang w:bidi="pt-BR"/>
        </w:rPr>
        <w:t xml:space="preserve">1º dia, </w:t>
      </w:r>
      <w:r w:rsidR="00652AED">
        <w:rPr>
          <w:rFonts w:cstheme="minorHAnsi"/>
          <w:b/>
          <w:bCs/>
          <w:color w:val="0070C0"/>
          <w:lang w:bidi="pt-BR"/>
        </w:rPr>
        <w:t>03/09</w:t>
      </w:r>
      <w:r w:rsidRPr="00A76C6C">
        <w:rPr>
          <w:rFonts w:cstheme="minorHAnsi"/>
          <w:b/>
          <w:bCs/>
          <w:color w:val="0070C0"/>
          <w:lang w:bidi="pt-BR"/>
        </w:rPr>
        <w:t xml:space="preserve"> – sexta-feira – Caxias do sul /Porto Alegre/Lajeado - Porto Xavier - </w:t>
      </w:r>
      <w:r w:rsidRPr="00130F1A">
        <w:rPr>
          <w:rFonts w:cstheme="minorHAnsi"/>
          <w:lang w:bidi="pt-BR"/>
        </w:rPr>
        <w:t>19:30h saída de CAXIAS DO SUL - Posto Sim a Vereador Mario Pezzi com a 20 de setembro</w:t>
      </w:r>
      <w:r>
        <w:rPr>
          <w:rFonts w:cstheme="minorHAnsi"/>
          <w:lang w:bidi="pt-BR"/>
        </w:rPr>
        <w:t xml:space="preserve">. </w:t>
      </w:r>
      <w:r w:rsidRPr="00130F1A">
        <w:rPr>
          <w:rFonts w:cstheme="minorHAnsi"/>
          <w:lang w:bidi="pt-BR"/>
        </w:rPr>
        <w:t xml:space="preserve"> 22:00h saída de PORTO ALEGRE – Estacionamento Haudi Park (em frente </w:t>
      </w:r>
      <w:r w:rsidR="0068310B">
        <w:rPr>
          <w:rFonts w:cstheme="minorHAnsi"/>
          <w:lang w:bidi="pt-BR"/>
        </w:rPr>
        <w:t>à</w:t>
      </w:r>
      <w:r w:rsidRPr="00130F1A">
        <w:rPr>
          <w:rFonts w:cstheme="minorHAnsi"/>
          <w:lang w:bidi="pt-BR"/>
        </w:rPr>
        <w:t xml:space="preserve"> rodoviária). NOITE EM TRÂNSITO</w:t>
      </w:r>
    </w:p>
    <w:p w14:paraId="721BC3BA" w14:textId="39F71B38" w:rsidR="00A76C6C" w:rsidRPr="00130F1A" w:rsidRDefault="00A76C6C" w:rsidP="00A76C6C">
      <w:pPr>
        <w:jc w:val="both"/>
        <w:rPr>
          <w:rFonts w:cstheme="minorHAnsi"/>
          <w:lang w:bidi="pt-BR"/>
        </w:rPr>
      </w:pPr>
      <w:r w:rsidRPr="00A76C6C">
        <w:rPr>
          <w:rFonts w:cstheme="minorHAnsi"/>
          <w:b/>
          <w:bCs/>
          <w:color w:val="0070C0"/>
          <w:lang w:bidi="pt-BR"/>
        </w:rPr>
        <w:t xml:space="preserve">2º dia, </w:t>
      </w:r>
      <w:r w:rsidR="00652AED">
        <w:rPr>
          <w:rFonts w:cstheme="minorHAnsi"/>
          <w:b/>
          <w:bCs/>
          <w:color w:val="0070C0"/>
          <w:lang w:bidi="pt-BR"/>
        </w:rPr>
        <w:t>04/09</w:t>
      </w:r>
      <w:r w:rsidRPr="00A76C6C">
        <w:rPr>
          <w:rFonts w:cstheme="minorHAnsi"/>
          <w:b/>
          <w:bCs/>
          <w:color w:val="0070C0"/>
          <w:lang w:bidi="pt-BR"/>
        </w:rPr>
        <w:t xml:space="preserve"> - sábado -  Encarnación / Jesus Tavarengue/ Trinidad/ Encarnación PY -</w:t>
      </w:r>
      <w:r w:rsidRPr="00130F1A">
        <w:rPr>
          <w:rFonts w:cstheme="minorHAnsi"/>
          <w:b/>
          <w:bCs/>
          <w:color w:val="806000" w:themeColor="accent4" w:themeShade="80"/>
          <w:lang w:bidi="pt-BR"/>
        </w:rPr>
        <w:t xml:space="preserve"> </w:t>
      </w:r>
      <w:r w:rsidRPr="00130F1A">
        <w:rPr>
          <w:rFonts w:cstheme="minorHAnsi"/>
          <w:lang w:bidi="pt-BR"/>
        </w:rPr>
        <w:t xml:space="preserve">5:00h Embarque em SANTO ÂNGELO – Posto Nevoeiro - RS 344 (acesso a cidade) Seguimos para a fronteira, com parada para café da manhã em São Pedro do Butiá (06h15), travessia por balsa sobre o Rio Uruguai em Porto Xavier/San Xavier e a 150 km depois travessia pela Ponte Internacional Roque Gonzalez de Santa Cruz, cidade de ENCARNACIÓN. Almoço (não incluso). A tarde visita aos Sítios Arqueológicos de Jesus de Tavarengue e Santíssima Trinidad – PATRIMÔNIOS CULTURAIS DA HUMANIDADE. Após término da visita retorno a Encarnación para Check-In no hotel. Restante do tempo livre. Jantar (não incluso). </w:t>
      </w:r>
    </w:p>
    <w:p w14:paraId="2E30A8FD" w14:textId="4B0E8137" w:rsidR="00A76C6C" w:rsidRDefault="00A76C6C" w:rsidP="00A76C6C">
      <w:pPr>
        <w:spacing w:after="0"/>
        <w:jc w:val="both"/>
        <w:rPr>
          <w:rFonts w:cstheme="minorHAnsi"/>
          <w:lang w:bidi="pt-BR"/>
        </w:rPr>
      </w:pPr>
      <w:r w:rsidRPr="00A76C6C">
        <w:rPr>
          <w:rFonts w:cstheme="minorHAnsi"/>
          <w:b/>
          <w:bCs/>
          <w:color w:val="0070C0"/>
          <w:lang w:bidi="pt-BR"/>
        </w:rPr>
        <w:t xml:space="preserve">3º, dia, </w:t>
      </w:r>
      <w:r w:rsidR="00652AED">
        <w:rPr>
          <w:rFonts w:cstheme="minorHAnsi"/>
          <w:b/>
          <w:bCs/>
          <w:color w:val="0070C0"/>
          <w:lang w:bidi="pt-BR"/>
        </w:rPr>
        <w:t>05/09</w:t>
      </w:r>
      <w:r w:rsidRPr="00A76C6C">
        <w:rPr>
          <w:rFonts w:cstheme="minorHAnsi"/>
          <w:b/>
          <w:bCs/>
          <w:color w:val="0070C0"/>
          <w:lang w:bidi="pt-BR"/>
        </w:rPr>
        <w:t xml:space="preserve"> - domingo – Encarnacion / San Cosme y Damian/ Posadas  ARGENTINA -</w:t>
      </w:r>
      <w:r w:rsidRPr="00130F1A">
        <w:rPr>
          <w:rFonts w:cstheme="minorHAnsi"/>
          <w:b/>
          <w:bCs/>
          <w:color w:val="806000" w:themeColor="accent4" w:themeShade="80"/>
          <w:lang w:bidi="pt-BR"/>
        </w:rPr>
        <w:t xml:space="preserve"> </w:t>
      </w:r>
      <w:r w:rsidRPr="00130F1A">
        <w:rPr>
          <w:rFonts w:cstheme="minorHAnsi"/>
          <w:lang w:bidi="pt-BR"/>
        </w:rPr>
        <w:t xml:space="preserve">Após o café da manhã Check-out e saída para visitar a </w:t>
      </w:r>
      <w:r w:rsidRPr="00130F1A">
        <w:rPr>
          <w:rFonts w:cstheme="minorHAnsi"/>
          <w:i/>
          <w:lang w:bidi="pt-BR"/>
        </w:rPr>
        <w:t xml:space="preserve">Redução Jesuítica de San Cosme y Damian </w:t>
      </w:r>
      <w:r w:rsidRPr="00130F1A">
        <w:rPr>
          <w:rFonts w:cstheme="minorHAnsi"/>
          <w:lang w:bidi="pt-BR"/>
        </w:rPr>
        <w:t>e Centro Astronômico Buenaventura Suárez, uma relação como os Jesuítas e os índios Guarani interpretavam os planetas e constelações para tocar seu dia a dia nas Missões.</w:t>
      </w:r>
      <w:r w:rsidRPr="00130F1A">
        <w:rPr>
          <w:rFonts w:cstheme="minorHAnsi"/>
          <w:i/>
          <w:lang w:bidi="pt-BR"/>
        </w:rPr>
        <w:t xml:space="preserve"> Final da tarde </w:t>
      </w:r>
      <w:r w:rsidRPr="00130F1A">
        <w:rPr>
          <w:rFonts w:cstheme="minorHAnsi"/>
          <w:lang w:bidi="pt-BR"/>
        </w:rPr>
        <w:t>travessia pela Ponte Internacional de Roque González de Santa Cruz para hospedagem na</w:t>
      </w:r>
      <w:r>
        <w:rPr>
          <w:rFonts w:cstheme="minorHAnsi"/>
          <w:lang w:bidi="pt-BR"/>
        </w:rPr>
        <w:t xml:space="preserve"> </w:t>
      </w:r>
      <w:r w:rsidRPr="00130F1A">
        <w:rPr>
          <w:rFonts w:cstheme="minorHAnsi"/>
          <w:lang w:bidi="pt-BR"/>
        </w:rPr>
        <w:t>Cidade de Posadas. Noite livre.</w:t>
      </w:r>
    </w:p>
    <w:p w14:paraId="1BCFB37A" w14:textId="159FF258" w:rsidR="00A76C6C" w:rsidRPr="00130F1A" w:rsidRDefault="00A76C6C" w:rsidP="00A76C6C">
      <w:pPr>
        <w:spacing w:after="0"/>
        <w:jc w:val="both"/>
        <w:rPr>
          <w:rFonts w:cstheme="minorHAnsi"/>
          <w:lang w:bidi="pt-BR"/>
        </w:rPr>
      </w:pPr>
      <w:r w:rsidRPr="00130F1A">
        <w:rPr>
          <w:rFonts w:cstheme="minorHAnsi"/>
          <w:b/>
          <w:bCs/>
          <w:color w:val="385623" w:themeColor="accent6" w:themeShade="80"/>
          <w:lang w:bidi="pt-BR"/>
        </w:rPr>
        <w:br/>
      </w:r>
      <w:r w:rsidRPr="00A76C6C">
        <w:rPr>
          <w:rFonts w:cstheme="minorHAnsi"/>
          <w:b/>
          <w:bCs/>
          <w:color w:val="0070C0"/>
          <w:lang w:bidi="pt-BR"/>
        </w:rPr>
        <w:t xml:space="preserve">4º, dia, </w:t>
      </w:r>
      <w:r w:rsidR="00652AED">
        <w:rPr>
          <w:rFonts w:cstheme="minorHAnsi"/>
          <w:b/>
          <w:bCs/>
          <w:color w:val="0070C0"/>
          <w:lang w:bidi="pt-BR"/>
        </w:rPr>
        <w:t>06/09</w:t>
      </w:r>
      <w:r w:rsidRPr="00A76C6C">
        <w:rPr>
          <w:rFonts w:cstheme="minorHAnsi"/>
          <w:b/>
          <w:bCs/>
          <w:color w:val="0070C0"/>
          <w:lang w:bidi="pt-BR"/>
        </w:rPr>
        <w:t xml:space="preserve"> – segunda-feira - Posadas / Santa Ana/ San Ignácio Mini / São Miguel / Santo Ângelo - </w:t>
      </w:r>
      <w:r w:rsidRPr="00130F1A">
        <w:rPr>
          <w:rFonts w:cstheme="minorHAnsi"/>
          <w:lang w:bidi="pt-BR"/>
        </w:rPr>
        <w:t xml:space="preserve">Café da manhã. Check-Out do hotel, destino às Missões do lado argentino, fazendo travessia Ponte Internacional Encarnación/ Posadas. Seguimos para visita às ruínas de SANTA ANA - PATIMÔNIO CULTURAL DA HUMANIDADE. Parada para almoço (não incluso).  Após vamos visitar a principal Missão da Argentina: SAN IGNÁCIO MINI - PATRIMÔNIO CULTURAL DA HUMANIDADE.  14h30 Saída para fronteira com o Brasil - San Xavier/Porto Xavier. Destino São Miguel das Missões. Entardecer:  Espetáculo de SOM e LUZ, que conta a saga dos Padres Jesuítas e </w:t>
      </w:r>
      <w:r w:rsidRPr="00130F1A">
        <w:rPr>
          <w:rFonts w:cstheme="minorHAnsi"/>
          <w:lang w:bidi="pt-BR"/>
        </w:rPr>
        <w:lastRenderedPageBreak/>
        <w:t>Índios Guarani, habitantes da Região Missioneira nos séculos XVII e XVIII, com duração de 48 minutos. Jantar (não incluso).  Check-In no hotel à noite após o show.</w:t>
      </w:r>
    </w:p>
    <w:p w14:paraId="0A250054" w14:textId="4B52E6CA" w:rsidR="00A76C6C" w:rsidRPr="00130F1A" w:rsidRDefault="00652AED" w:rsidP="00A76C6C">
      <w:pPr>
        <w:jc w:val="both"/>
        <w:rPr>
          <w:rFonts w:cstheme="minorHAnsi"/>
          <w:lang w:bidi="pt-BR"/>
        </w:rPr>
      </w:pPr>
      <w:r>
        <w:rPr>
          <w:rFonts w:cstheme="minorHAnsi"/>
          <w:b/>
          <w:bCs/>
          <w:color w:val="0070C0"/>
          <w:lang w:bidi="pt-BR"/>
        </w:rPr>
        <w:br/>
      </w:r>
      <w:r w:rsidR="00A76C6C" w:rsidRPr="00A76C6C">
        <w:rPr>
          <w:rFonts w:cstheme="minorHAnsi"/>
          <w:b/>
          <w:bCs/>
          <w:color w:val="0070C0"/>
          <w:lang w:bidi="pt-BR"/>
        </w:rPr>
        <w:t xml:space="preserve">5° dia, </w:t>
      </w:r>
      <w:r>
        <w:rPr>
          <w:rFonts w:cstheme="minorHAnsi"/>
          <w:b/>
          <w:bCs/>
          <w:color w:val="0070C0"/>
          <w:lang w:bidi="pt-BR"/>
        </w:rPr>
        <w:t>07/09</w:t>
      </w:r>
      <w:r w:rsidR="00A76C6C" w:rsidRPr="00A76C6C">
        <w:rPr>
          <w:rFonts w:cstheme="minorHAnsi"/>
          <w:b/>
          <w:bCs/>
          <w:color w:val="0070C0"/>
          <w:lang w:bidi="pt-BR"/>
        </w:rPr>
        <w:t xml:space="preserve"> – terça-feira – Santo Ângelo/São Miguel Das Missões / Lajeado/Porto Alegre/ Caxias - </w:t>
      </w:r>
      <w:r w:rsidR="00A76C6C" w:rsidRPr="00130F1A">
        <w:rPr>
          <w:rFonts w:cstheme="minorHAnsi"/>
          <w:lang w:bidi="pt-BR"/>
        </w:rPr>
        <w:t>Café da manhã e Check-Out do hotel. 09:00h visita guiada ao Sítio Arqueológico São Miguel Arcanjo – PATRIMÔNIO CULTURAL DA HUMANIDADE. Visita ao Museu das Missões, junto ao Sítio Arqueológico, com suas esculturas e peças Guarani que formam uma das mais ricas coleções de arte sacra do Brasil. Artesanato dos Guarani e artesões locais.  Após o almoço e viagem de retorno a Porto Alegre (chegada prevista para às 20:00h) e Caxias do Sul (chegada prevista para às 2h). Fim do Roteiro.</w:t>
      </w:r>
    </w:p>
    <w:p w14:paraId="27A78151" w14:textId="2BB26932" w:rsidR="00C43328" w:rsidRPr="007E29C5" w:rsidRDefault="00C43328" w:rsidP="003D3A05">
      <w:pPr>
        <w:pStyle w:val="Titulodiaadia"/>
        <w:spacing w:after="0"/>
        <w:jc w:val="center"/>
        <w:rPr>
          <w:sz w:val="21"/>
          <w:szCs w:val="21"/>
        </w:rPr>
      </w:pPr>
      <w:r w:rsidRPr="007E29C5">
        <w:rPr>
          <w:sz w:val="21"/>
          <w:szCs w:val="21"/>
        </w:rPr>
        <w:t xml:space="preserve">TARIFÁRIO (EM </w:t>
      </w:r>
      <w:r w:rsidR="00D05D01">
        <w:rPr>
          <w:sz w:val="21"/>
          <w:szCs w:val="21"/>
        </w:rPr>
        <w:t>REAIS</w:t>
      </w:r>
      <w:r w:rsidRPr="007E29C5">
        <w:rPr>
          <w:sz w:val="21"/>
          <w:szCs w:val="21"/>
        </w:rPr>
        <w:t xml:space="preserve">) – </w:t>
      </w:r>
      <w:r w:rsidR="00D05D01">
        <w:rPr>
          <w:sz w:val="21"/>
          <w:szCs w:val="21"/>
        </w:rPr>
        <w:t>ROTEIRO RODOVIÁRIO</w:t>
      </w:r>
      <w:r w:rsidR="00932888">
        <w:rPr>
          <w:sz w:val="21"/>
          <w:szCs w:val="21"/>
        </w:rPr>
        <w:t xml:space="preserve"> – Promocional até 01/02/2021</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8A2751">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197838">
            <w:pPr>
              <w:spacing w:after="0"/>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197838">
            <w:pPr>
              <w:spacing w:after="0"/>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197838">
            <w:pPr>
              <w:spacing w:after="0"/>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197838">
            <w:pPr>
              <w:spacing w:after="0"/>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197838">
            <w:pPr>
              <w:spacing w:line="240" w:lineRule="auto"/>
              <w:jc w:val="center"/>
              <w:rPr>
                <w:color w:val="595959"/>
                <w:sz w:val="21"/>
                <w:szCs w:val="21"/>
              </w:rPr>
            </w:pPr>
            <w:r w:rsidRPr="007E29C5">
              <w:rPr>
                <w:color w:val="595959"/>
                <w:sz w:val="21"/>
                <w:szCs w:val="21"/>
              </w:rPr>
              <w:t>A VISTA</w:t>
            </w:r>
          </w:p>
        </w:tc>
        <w:tc>
          <w:tcPr>
            <w:tcW w:w="1141" w:type="dxa"/>
          </w:tcPr>
          <w:p w14:paraId="4866FFBA" w14:textId="62EF2387" w:rsidR="00152F3E" w:rsidRPr="007E29C5" w:rsidRDefault="00D05D01" w:rsidP="00197838">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2.234,00</w:t>
            </w:r>
          </w:p>
        </w:tc>
        <w:tc>
          <w:tcPr>
            <w:tcW w:w="1153" w:type="dxa"/>
          </w:tcPr>
          <w:p w14:paraId="326D58F7" w14:textId="572AE372" w:rsidR="00152F3E" w:rsidRPr="007E29C5" w:rsidRDefault="00D05D01" w:rsidP="00197838">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2.349,00</w:t>
            </w:r>
          </w:p>
        </w:tc>
        <w:tc>
          <w:tcPr>
            <w:tcW w:w="1153" w:type="dxa"/>
          </w:tcPr>
          <w:p w14:paraId="27FABFC4" w14:textId="7B16605B" w:rsidR="00152F3E" w:rsidRPr="007E29C5" w:rsidRDefault="00D05D01" w:rsidP="00197838">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2.545,00</w:t>
            </w:r>
          </w:p>
        </w:tc>
      </w:tr>
      <w:tr w:rsidR="00152F3E" w:rsidRPr="007E29C5" w14:paraId="06907C90" w14:textId="77777777" w:rsidTr="008A2751">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2EA172F5" w:rsidR="00152F3E" w:rsidRPr="007E29C5" w:rsidRDefault="00152F3E" w:rsidP="00197838">
            <w:pPr>
              <w:spacing w:line="240" w:lineRule="auto"/>
              <w:jc w:val="center"/>
              <w:rPr>
                <w:color w:val="595959"/>
                <w:sz w:val="21"/>
                <w:szCs w:val="21"/>
              </w:rPr>
            </w:pPr>
            <w:r w:rsidRPr="007E29C5">
              <w:rPr>
                <w:color w:val="595959"/>
                <w:sz w:val="21"/>
                <w:szCs w:val="21"/>
              </w:rPr>
              <w:t xml:space="preserve">ENTRADA + </w:t>
            </w:r>
            <w:r w:rsidR="00D05D01">
              <w:rPr>
                <w:color w:val="595959"/>
                <w:sz w:val="21"/>
                <w:szCs w:val="21"/>
              </w:rPr>
              <w:t>3</w:t>
            </w:r>
            <w:r w:rsidRPr="007E29C5">
              <w:rPr>
                <w:color w:val="595959"/>
                <w:sz w:val="21"/>
                <w:szCs w:val="21"/>
              </w:rPr>
              <w:t>X</w:t>
            </w:r>
          </w:p>
        </w:tc>
        <w:tc>
          <w:tcPr>
            <w:tcW w:w="1141" w:type="dxa"/>
          </w:tcPr>
          <w:p w14:paraId="451C168E" w14:textId="2464C355" w:rsidR="00152F3E" w:rsidRPr="007E29C5" w:rsidRDefault="00D05D01" w:rsidP="00197838">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576,00</w:t>
            </w:r>
          </w:p>
        </w:tc>
        <w:tc>
          <w:tcPr>
            <w:tcW w:w="1153" w:type="dxa"/>
          </w:tcPr>
          <w:p w14:paraId="619A2FC2" w14:textId="034A1DC7" w:rsidR="00152F3E" w:rsidRPr="007E29C5" w:rsidRDefault="00D05D01" w:rsidP="00197838">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605,00</w:t>
            </w:r>
          </w:p>
        </w:tc>
        <w:tc>
          <w:tcPr>
            <w:tcW w:w="1153" w:type="dxa"/>
          </w:tcPr>
          <w:p w14:paraId="73270E13" w14:textId="6712F649" w:rsidR="00152F3E" w:rsidRPr="007E29C5" w:rsidRDefault="00D05D01" w:rsidP="00197838">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656,00</w:t>
            </w:r>
          </w:p>
        </w:tc>
      </w:tr>
      <w:tr w:rsidR="00152F3E" w:rsidRPr="007E29C5" w14:paraId="3DCBDBC9"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77AAD99A" w:rsidR="00152F3E" w:rsidRPr="007E29C5" w:rsidRDefault="00D05D01" w:rsidP="00197838">
            <w:pPr>
              <w:spacing w:line="240" w:lineRule="auto"/>
              <w:jc w:val="center"/>
              <w:rPr>
                <w:color w:val="595959"/>
                <w:sz w:val="21"/>
                <w:szCs w:val="21"/>
              </w:rPr>
            </w:pPr>
            <w:r>
              <w:rPr>
                <w:color w:val="595959"/>
                <w:sz w:val="21"/>
                <w:szCs w:val="21"/>
              </w:rPr>
              <w:t>ENTRADA + 7X</w:t>
            </w:r>
          </w:p>
        </w:tc>
        <w:tc>
          <w:tcPr>
            <w:tcW w:w="1141" w:type="dxa"/>
          </w:tcPr>
          <w:p w14:paraId="65B7C09A" w14:textId="0FC3704E" w:rsidR="00152F3E" w:rsidRPr="007E29C5" w:rsidRDefault="00D05D01" w:rsidP="00197838">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297,00</w:t>
            </w:r>
          </w:p>
        </w:tc>
        <w:tc>
          <w:tcPr>
            <w:tcW w:w="1153" w:type="dxa"/>
          </w:tcPr>
          <w:p w14:paraId="5564CADB" w14:textId="65E9FE17" w:rsidR="00152F3E" w:rsidRPr="007E29C5" w:rsidRDefault="00D05D01" w:rsidP="00197838">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312,00</w:t>
            </w:r>
          </w:p>
        </w:tc>
        <w:tc>
          <w:tcPr>
            <w:tcW w:w="1153" w:type="dxa"/>
          </w:tcPr>
          <w:p w14:paraId="16C71784" w14:textId="78F90FC0" w:rsidR="00152F3E" w:rsidRPr="007E29C5" w:rsidRDefault="00D05D01" w:rsidP="00197838">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338,00</w:t>
            </w:r>
          </w:p>
        </w:tc>
      </w:tr>
    </w:tbl>
    <w:p w14:paraId="1CDA6335" w14:textId="1458D349" w:rsidR="00C43328" w:rsidRDefault="00C43328" w:rsidP="00197838">
      <w:pPr>
        <w:spacing w:line="240" w:lineRule="auto"/>
        <w:jc w:val="center"/>
        <w:rPr>
          <w:rFonts w:cs="Calibri"/>
          <w:b/>
          <w:bCs/>
          <w:i/>
          <w:iCs/>
          <w:sz w:val="21"/>
          <w:szCs w:val="21"/>
        </w:rPr>
      </w:pPr>
      <w:r w:rsidRPr="007E29C5">
        <w:rPr>
          <w:rFonts w:cs="Calibri"/>
          <w:sz w:val="21"/>
          <w:szCs w:val="21"/>
        </w:rPr>
        <w:t xml:space="preserve">Tabela elaborada em </w:t>
      </w:r>
      <w:r w:rsidR="00932888">
        <w:rPr>
          <w:rFonts w:cs="Calibri"/>
          <w:sz w:val="21"/>
          <w:szCs w:val="21"/>
        </w:rPr>
        <w:t>18</w:t>
      </w:r>
      <w:r w:rsidRPr="007E29C5">
        <w:rPr>
          <w:rFonts w:cs="Calibri"/>
          <w:sz w:val="21"/>
          <w:szCs w:val="21"/>
        </w:rPr>
        <w:t>.</w:t>
      </w:r>
      <w:r w:rsidR="00932888">
        <w:rPr>
          <w:rFonts w:cs="Calibri"/>
          <w:sz w:val="21"/>
          <w:szCs w:val="21"/>
        </w:rPr>
        <w:t>10</w:t>
      </w:r>
      <w:r w:rsidRPr="007E29C5">
        <w:rPr>
          <w:rFonts w:cs="Calibri"/>
          <w:sz w:val="21"/>
          <w:szCs w:val="21"/>
        </w:rPr>
        <w:t>.2020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1" w:name="_Hlk25593978"/>
      <w:r w:rsidR="00D05D01">
        <w:rPr>
          <w:rFonts w:cs="Calibri"/>
          <w:sz w:val="21"/>
          <w:szCs w:val="21"/>
        </w:rPr>
        <w:t xml:space="preserve"> </w:t>
      </w:r>
      <w:r w:rsidRPr="007E29C5">
        <w:rPr>
          <w:rFonts w:cs="Calibri"/>
          <w:sz w:val="21"/>
          <w:szCs w:val="21"/>
        </w:rPr>
        <w:t xml:space="preserve">Valores por pessoa expresso em </w:t>
      </w:r>
      <w:r w:rsidRPr="007E29C5">
        <w:rPr>
          <w:rFonts w:cs="Calibri"/>
          <w:b/>
          <w:bCs/>
          <w:i/>
          <w:iCs/>
          <w:sz w:val="21"/>
          <w:szCs w:val="21"/>
        </w:rPr>
        <w:t>REAIS</w:t>
      </w:r>
      <w:bookmarkEnd w:id="1"/>
      <w:r w:rsidR="00D05D01">
        <w:rPr>
          <w:rFonts w:cs="Calibri"/>
          <w:b/>
          <w:bCs/>
          <w:i/>
          <w:iCs/>
          <w:sz w:val="21"/>
          <w:szCs w:val="21"/>
        </w:rPr>
        <w:t>.</w:t>
      </w:r>
    </w:p>
    <w:p w14:paraId="3E78152E" w14:textId="79964E3B" w:rsidR="005D7B24" w:rsidRPr="007E29C5" w:rsidRDefault="005D7B24" w:rsidP="005D7B24">
      <w:pPr>
        <w:pStyle w:val="Titulodiaadia"/>
        <w:rPr>
          <w:sz w:val="21"/>
          <w:szCs w:val="21"/>
        </w:rPr>
      </w:pPr>
      <w:r w:rsidRPr="007E29C5">
        <w:rPr>
          <w:sz w:val="21"/>
          <w:szCs w:val="21"/>
        </w:rPr>
        <w:t xml:space="preserve">INDISPENSÁVEL:  PASSAPORTE ou IDENTIDADE. </w:t>
      </w:r>
      <w:r w:rsidR="00110D65">
        <w:rPr>
          <w:sz w:val="21"/>
          <w:szCs w:val="21"/>
        </w:rPr>
        <w:br/>
        <w:t>OBRIGATÓRIO CERTIFICADO I NTERNACIONAL DA VACINA DA FEBRE AMARELA</w:t>
      </w:r>
    </w:p>
    <w:p w14:paraId="4E06C307" w14:textId="77777777" w:rsidR="00A76C6C" w:rsidRPr="006344AA" w:rsidRDefault="00A76C6C" w:rsidP="00A76C6C">
      <w:pPr>
        <w:jc w:val="both"/>
        <w:rPr>
          <w:rFonts w:cstheme="minorHAnsi"/>
          <w:lang w:bidi="pt-BR"/>
        </w:rPr>
      </w:pPr>
      <w:r>
        <w:rPr>
          <w:rFonts w:cstheme="minorHAnsi"/>
          <w:b/>
          <w:bCs/>
          <w:color w:val="806000" w:themeColor="accent4" w:themeShade="80"/>
          <w:sz w:val="24"/>
          <w:szCs w:val="24"/>
        </w:rPr>
        <w:t>Hotéis Previstos</w:t>
      </w:r>
      <w:r w:rsidRPr="006344AA">
        <w:rPr>
          <w:rFonts w:cstheme="minorHAnsi"/>
          <w:b/>
          <w:bCs/>
          <w:color w:val="806000" w:themeColor="accent4" w:themeShade="80"/>
          <w:sz w:val="24"/>
          <w:szCs w:val="24"/>
        </w:rPr>
        <w:t>:</w:t>
      </w:r>
      <w:r>
        <w:rPr>
          <w:rFonts w:cstheme="minorHAnsi"/>
          <w:b/>
          <w:bCs/>
          <w:color w:val="806000" w:themeColor="accent4" w:themeShade="80"/>
          <w:sz w:val="24"/>
          <w:szCs w:val="24"/>
        </w:rPr>
        <w:t xml:space="preserve"> </w:t>
      </w:r>
      <w:r w:rsidRPr="00E15C14">
        <w:rPr>
          <w:rFonts w:ascii="Arial" w:hAnsi="Arial" w:cs="Arial"/>
          <w:sz w:val="18"/>
          <w:szCs w:val="18"/>
        </w:rPr>
        <w:t>S</w:t>
      </w:r>
      <w:r>
        <w:rPr>
          <w:rFonts w:ascii="Arial" w:hAnsi="Arial" w:cs="Arial"/>
          <w:sz w:val="18"/>
          <w:szCs w:val="18"/>
        </w:rPr>
        <w:t>ANTO ÂNGELO</w:t>
      </w:r>
      <w:r w:rsidRPr="00E15C14">
        <w:rPr>
          <w:rFonts w:ascii="Arial" w:hAnsi="Arial" w:cs="Arial"/>
          <w:sz w:val="18"/>
          <w:szCs w:val="18"/>
        </w:rPr>
        <w:t xml:space="preserve">: </w:t>
      </w:r>
      <w:r>
        <w:rPr>
          <w:rFonts w:ascii="Arial" w:hAnsi="Arial" w:cs="Arial"/>
          <w:sz w:val="18"/>
          <w:szCs w:val="18"/>
        </w:rPr>
        <w:t xml:space="preserve">Villas </w:t>
      </w:r>
      <w:hyperlink r:id="rId10" w:history="1">
        <w:r>
          <w:rPr>
            <w:rStyle w:val="Hyperlink"/>
          </w:rPr>
          <w:t>https://www.villashotelrs.com.br/</w:t>
        </w:r>
      </w:hyperlink>
      <w:r w:rsidRPr="00E15C14">
        <w:rPr>
          <w:rFonts w:ascii="Arial" w:hAnsi="Arial" w:cs="Arial"/>
          <w:sz w:val="18"/>
          <w:szCs w:val="18"/>
        </w:rPr>
        <w:t xml:space="preserve"> | ENCARNACIÓN: Bella Vista Hotel</w:t>
      </w:r>
      <w:r>
        <w:rPr>
          <w:rFonts w:ascii="Arial" w:hAnsi="Arial" w:cs="Arial"/>
          <w:sz w:val="18"/>
          <w:szCs w:val="18"/>
        </w:rPr>
        <w:t xml:space="preserve"> </w:t>
      </w:r>
      <w:hyperlink r:id="rId11" w:history="1">
        <w:r>
          <w:rPr>
            <w:rStyle w:val="Hyperlink"/>
          </w:rPr>
          <w:t>http://www.bellavistahotel.com.py/v1/</w:t>
        </w:r>
      </w:hyperlink>
      <w:r>
        <w:rPr>
          <w:rFonts w:ascii="Arial" w:hAnsi="Arial" w:cs="Arial"/>
          <w:sz w:val="18"/>
          <w:szCs w:val="18"/>
        </w:rPr>
        <w:t xml:space="preserve"> | POSADAS: Julio Cesar </w:t>
      </w:r>
      <w:hyperlink r:id="rId12" w:history="1">
        <w:r>
          <w:rPr>
            <w:rStyle w:val="Hyperlink"/>
          </w:rPr>
          <w:t>https://www.juliocesarhotel.com</w:t>
        </w:r>
      </w:hyperlink>
      <w:r w:rsidRPr="002C0E6D">
        <w:rPr>
          <w:rFonts w:ascii="Arial" w:hAnsi="Arial" w:cs="Arial"/>
          <w:sz w:val="18"/>
          <w:szCs w:val="18"/>
        </w:rPr>
        <w:br/>
      </w:r>
      <w:r>
        <w:rPr>
          <w:rFonts w:cstheme="minorHAnsi"/>
          <w:b/>
          <w:bCs/>
          <w:color w:val="806000" w:themeColor="accent4" w:themeShade="80"/>
          <w:sz w:val="24"/>
          <w:szCs w:val="24"/>
        </w:rPr>
        <w:br/>
      </w:r>
      <w:r w:rsidRPr="006344AA">
        <w:rPr>
          <w:rFonts w:cstheme="minorHAnsi"/>
          <w:b/>
          <w:bCs/>
          <w:color w:val="806000" w:themeColor="accent4" w:themeShade="80"/>
          <w:sz w:val="24"/>
          <w:szCs w:val="24"/>
        </w:rPr>
        <w:t xml:space="preserve">Serviços: </w:t>
      </w:r>
      <w:bookmarkStart w:id="2" w:name="_Hlk25589211"/>
      <w:r w:rsidRPr="006344AA">
        <w:rPr>
          <w:rFonts w:cstheme="minorHAnsi"/>
          <w:lang w:bidi="pt-BR"/>
        </w:rPr>
        <w:t>Transporte em</w:t>
      </w:r>
      <w:r>
        <w:rPr>
          <w:rFonts w:cstheme="minorHAnsi"/>
          <w:lang w:bidi="pt-BR"/>
        </w:rPr>
        <w:t xml:space="preserve"> ônibus</w:t>
      </w:r>
      <w:r w:rsidRPr="006344AA">
        <w:rPr>
          <w:rFonts w:cstheme="minorHAnsi"/>
          <w:lang w:bidi="pt-BR"/>
        </w:rPr>
        <w:t xml:space="preserve"> categoria leito turismo, conforme roteiro; Café extra em São Pedro Butiá; 0</w:t>
      </w:r>
      <w:r>
        <w:rPr>
          <w:rFonts w:cstheme="minorHAnsi"/>
          <w:lang w:bidi="pt-BR"/>
        </w:rPr>
        <w:t>3</w:t>
      </w:r>
      <w:r w:rsidRPr="006344AA">
        <w:rPr>
          <w:rFonts w:cstheme="minorHAnsi"/>
          <w:lang w:bidi="pt-BR"/>
        </w:rPr>
        <w:t xml:space="preserve"> noite</w:t>
      </w:r>
      <w:r>
        <w:rPr>
          <w:rFonts w:cstheme="minorHAnsi"/>
          <w:lang w:bidi="pt-BR"/>
        </w:rPr>
        <w:t>s</w:t>
      </w:r>
      <w:r w:rsidRPr="006344AA">
        <w:rPr>
          <w:rFonts w:cstheme="minorHAnsi"/>
          <w:lang w:bidi="pt-BR"/>
        </w:rPr>
        <w:t xml:space="preserve"> com café da manhã; Ingresso para visita</w:t>
      </w:r>
      <w:r>
        <w:rPr>
          <w:rFonts w:cstheme="minorHAnsi"/>
          <w:lang w:bidi="pt-BR"/>
        </w:rPr>
        <w:t>s</w:t>
      </w:r>
      <w:r w:rsidRPr="006344AA">
        <w:rPr>
          <w:rFonts w:cstheme="minorHAnsi"/>
          <w:lang w:bidi="pt-BR"/>
        </w:rPr>
        <w:t xml:space="preserve"> às Reduções Jesuíticas no Brasil, Argentina e Paraguai; Ingresso para o Espetáculo de Som e Luz, em São Miguel das Missões; Guia de turismo local especializado </w:t>
      </w:r>
      <w:r>
        <w:rPr>
          <w:rFonts w:cstheme="minorHAnsi"/>
          <w:lang w:bidi="pt-BR"/>
        </w:rPr>
        <w:t>em</w:t>
      </w:r>
      <w:r w:rsidRPr="006344AA">
        <w:rPr>
          <w:rFonts w:cstheme="minorHAnsi"/>
          <w:lang w:bidi="pt-BR"/>
        </w:rPr>
        <w:t xml:space="preserve"> Missões; Guia Acompanhante na viagem.</w:t>
      </w:r>
    </w:p>
    <w:bookmarkEnd w:id="2"/>
    <w:p w14:paraId="7474B909" w14:textId="77777777" w:rsidR="00A76C6C" w:rsidRPr="00872E51" w:rsidRDefault="00A76C6C" w:rsidP="00A76C6C">
      <w:pPr>
        <w:jc w:val="both"/>
        <w:rPr>
          <w:rFonts w:cstheme="minorHAnsi"/>
        </w:rPr>
      </w:pPr>
      <w:r w:rsidRPr="006344AA">
        <w:rPr>
          <w:rFonts w:cstheme="minorHAnsi"/>
          <w:b/>
          <w:bCs/>
          <w:color w:val="806000" w:themeColor="accent4" w:themeShade="80"/>
          <w:sz w:val="24"/>
          <w:szCs w:val="24"/>
        </w:rPr>
        <w:t xml:space="preserve">Não Inclui: </w:t>
      </w:r>
      <w:r w:rsidRPr="00872E51">
        <w:rPr>
          <w:rFonts w:cstheme="minorHAnsi"/>
        </w:rPr>
        <w:t>Taxas de Parque e museus, qualquer tour não relacionado no roteiro e alimentação.</w:t>
      </w:r>
      <w:r>
        <w:rPr>
          <w:rFonts w:cstheme="minorHAnsi"/>
        </w:rPr>
        <w:t xml:space="preserve"> </w:t>
      </w:r>
      <w:r w:rsidRPr="00872E51">
        <w:rPr>
          <w:rFonts w:cstheme="minorHAnsi"/>
        </w:rPr>
        <w:t>Seguro viagem</w:t>
      </w:r>
      <w:r>
        <w:rPr>
          <w:rFonts w:cstheme="minorHAnsi"/>
        </w:rPr>
        <w:t xml:space="preserve"> </w:t>
      </w:r>
      <w:r w:rsidRPr="00872E51">
        <w:rPr>
          <w:rFonts w:cstheme="minorHAnsi"/>
        </w:rPr>
        <w:t>e despesas pessoais de qualquer natureza.</w:t>
      </w:r>
    </w:p>
    <w:p w14:paraId="3CEB71C6" w14:textId="77777777" w:rsidR="00A76C6C" w:rsidRPr="00872E51" w:rsidRDefault="00A76C6C" w:rsidP="00A76C6C">
      <w:pPr>
        <w:jc w:val="both"/>
        <w:rPr>
          <w:rFonts w:cstheme="minorHAnsi"/>
        </w:rPr>
      </w:pPr>
      <w:r w:rsidRPr="006344AA">
        <w:rPr>
          <w:rFonts w:cstheme="minorHAnsi"/>
          <w:b/>
          <w:bCs/>
          <w:color w:val="806000" w:themeColor="accent4" w:themeShade="80"/>
          <w:sz w:val="24"/>
          <w:szCs w:val="24"/>
        </w:rPr>
        <w:t>Documentação:</w:t>
      </w:r>
      <w:r>
        <w:rPr>
          <w:rFonts w:cstheme="minorHAnsi"/>
        </w:rPr>
        <w:br/>
      </w:r>
      <w:r w:rsidRPr="00872E51">
        <w:rPr>
          <w:rFonts w:cstheme="minorHAnsi"/>
        </w:rPr>
        <w:t xml:space="preserve">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 </w:t>
      </w:r>
    </w:p>
    <w:p w14:paraId="4BA25668" w14:textId="24C0EDDF" w:rsidR="005C6B8C" w:rsidRDefault="005C6B8C" w:rsidP="005A66D4">
      <w:pPr>
        <w:rPr>
          <w:rFonts w:ascii="Arial" w:hAnsi="Arial" w:cs="Arial"/>
          <w:sz w:val="24"/>
          <w:szCs w:val="24"/>
        </w:rPr>
      </w:pPr>
    </w:p>
    <w:sectPr w:rsidR="005C6B8C" w:rsidSect="00197838">
      <w:headerReference w:type="default" r:id="rId13"/>
      <w:footerReference w:type="default" r:id="rId14"/>
      <w:pgSz w:w="11906" w:h="16838"/>
      <w:pgMar w:top="851"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7378" w14:textId="77777777" w:rsidR="00B90C90" w:rsidRDefault="00B90C90" w:rsidP="00993C35">
      <w:pPr>
        <w:spacing w:after="0" w:line="240" w:lineRule="auto"/>
      </w:pPr>
      <w:r>
        <w:separator/>
      </w:r>
    </w:p>
  </w:endnote>
  <w:endnote w:type="continuationSeparator" w:id="0">
    <w:p w14:paraId="0DB0273E" w14:textId="77777777" w:rsidR="00B90C90" w:rsidRDefault="00B90C90"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EB4AA" w14:textId="77777777" w:rsidR="00B90C90" w:rsidRDefault="00B90C90" w:rsidP="00993C35">
      <w:pPr>
        <w:spacing w:after="0" w:line="240" w:lineRule="auto"/>
      </w:pPr>
      <w:r>
        <w:separator/>
      </w:r>
    </w:p>
  </w:footnote>
  <w:footnote w:type="continuationSeparator" w:id="0">
    <w:p w14:paraId="5394D291" w14:textId="77777777" w:rsidR="00B90C90" w:rsidRDefault="00B90C90"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2EFB1277">
          <wp:simplePos x="0" y="0"/>
          <wp:positionH relativeFrom="margin">
            <wp:posOffset>247650</wp:posOffset>
          </wp:positionH>
          <wp:positionV relativeFrom="paragraph">
            <wp:posOffset>-259715</wp:posOffset>
          </wp:positionV>
          <wp:extent cx="5686425" cy="976630"/>
          <wp:effectExtent l="0" t="0" r="0" b="0"/>
          <wp:wrapSquare wrapText="bothSides"/>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97663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10D65"/>
    <w:rsid w:val="001207ED"/>
    <w:rsid w:val="001368D2"/>
    <w:rsid w:val="00152F3E"/>
    <w:rsid w:val="00197838"/>
    <w:rsid w:val="001A7CA3"/>
    <w:rsid w:val="002037C0"/>
    <w:rsid w:val="002B5F71"/>
    <w:rsid w:val="00374052"/>
    <w:rsid w:val="00387D38"/>
    <w:rsid w:val="00395BE1"/>
    <w:rsid w:val="003C00D2"/>
    <w:rsid w:val="003C76FF"/>
    <w:rsid w:val="003D3A05"/>
    <w:rsid w:val="00450B15"/>
    <w:rsid w:val="00483A20"/>
    <w:rsid w:val="004E4F67"/>
    <w:rsid w:val="004F489D"/>
    <w:rsid w:val="005124D2"/>
    <w:rsid w:val="00580348"/>
    <w:rsid w:val="00585D9B"/>
    <w:rsid w:val="005A66D4"/>
    <w:rsid w:val="005C4784"/>
    <w:rsid w:val="005C6B8C"/>
    <w:rsid w:val="005D7B24"/>
    <w:rsid w:val="00652AED"/>
    <w:rsid w:val="0068310B"/>
    <w:rsid w:val="006A7540"/>
    <w:rsid w:val="006C2100"/>
    <w:rsid w:val="007A1CBA"/>
    <w:rsid w:val="007A4871"/>
    <w:rsid w:val="007C08A3"/>
    <w:rsid w:val="007E29C5"/>
    <w:rsid w:val="0082120B"/>
    <w:rsid w:val="00894548"/>
    <w:rsid w:val="008A2751"/>
    <w:rsid w:val="008C5E6B"/>
    <w:rsid w:val="00932888"/>
    <w:rsid w:val="00951B24"/>
    <w:rsid w:val="00993C35"/>
    <w:rsid w:val="00A25450"/>
    <w:rsid w:val="00A76C6C"/>
    <w:rsid w:val="00B039B1"/>
    <w:rsid w:val="00B90C90"/>
    <w:rsid w:val="00BA5699"/>
    <w:rsid w:val="00C43328"/>
    <w:rsid w:val="00C57A50"/>
    <w:rsid w:val="00CB0C7C"/>
    <w:rsid w:val="00D05D01"/>
    <w:rsid w:val="00D76C87"/>
    <w:rsid w:val="00E31E8D"/>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styleId="Corpodetexto">
    <w:name w:val="Body Text"/>
    <w:basedOn w:val="Normal"/>
    <w:link w:val="CorpodetextoChar"/>
    <w:rsid w:val="008A2751"/>
    <w:pPr>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rsid w:val="008A2751"/>
    <w:rPr>
      <w:rFonts w:ascii="Times New Roman" w:eastAsia="Times New Roman" w:hAnsi="Times New Roman"/>
      <w:sz w:val="28"/>
      <w:szCs w:val="24"/>
    </w:rPr>
  </w:style>
  <w:style w:type="character" w:styleId="Hyperlink">
    <w:name w:val="Hyperlink"/>
    <w:uiPriority w:val="99"/>
    <w:rsid w:val="00110D65"/>
    <w:rPr>
      <w:color w:val="0000FF"/>
      <w:u w:val="single"/>
    </w:rPr>
  </w:style>
  <w:style w:type="character" w:styleId="MenoPendente">
    <w:name w:val="Unresolved Mention"/>
    <w:basedOn w:val="Fontepargpadro"/>
    <w:uiPriority w:val="99"/>
    <w:semiHidden/>
    <w:unhideWhenUsed/>
    <w:rsid w:val="00110D65"/>
    <w:rPr>
      <w:color w:val="605E5C"/>
      <w:shd w:val="clear" w:color="auto" w:fill="E1DFDD"/>
    </w:rPr>
  </w:style>
  <w:style w:type="paragraph" w:customStyle="1" w:styleId="TOCText">
    <w:name w:val="TOC Text"/>
    <w:basedOn w:val="Normal"/>
    <w:rsid w:val="00A76C6C"/>
    <w:pPr>
      <w:spacing w:before="60" w:after="60" w:line="320" w:lineRule="exact"/>
    </w:pPr>
    <w:rPr>
      <w:rFonts w:ascii="Century Gothic" w:eastAsia="Times New Roman" w:hAnsi="Century Gothic" w:cs="Century Gothic"/>
      <w:sz w:val="16"/>
      <w:szCs w:val="16"/>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liocesarhote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lavistahotel.com.py/v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llashotelrs.com.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2B2B-C008-4BB0-BDD0-6B7AC2B9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26</TotalTime>
  <Pages>2</Pages>
  <Words>825</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9</cp:revision>
  <cp:lastPrinted>2020-02-11T17:26:00Z</cp:lastPrinted>
  <dcterms:created xsi:type="dcterms:W3CDTF">2020-10-20T14:08:00Z</dcterms:created>
  <dcterms:modified xsi:type="dcterms:W3CDTF">2020-10-23T19:58:00Z</dcterms:modified>
</cp:coreProperties>
</file>