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12F6E3E6" w:rsidR="001A7CA3" w:rsidRDefault="006A5D4B" w:rsidP="001A7CA3">
      <w:pPr>
        <w:jc w:val="center"/>
        <w:rPr>
          <w:color w:val="2E74B5" w:themeColor="accent1" w:themeShade="BF"/>
          <w:sz w:val="24"/>
          <w:szCs w:val="24"/>
        </w:rPr>
      </w:pPr>
      <w:r>
        <w:rPr>
          <w:b/>
          <w:bCs/>
          <w:color w:val="2E74B5" w:themeColor="accent1" w:themeShade="BF"/>
          <w:sz w:val="24"/>
          <w:szCs w:val="24"/>
        </w:rPr>
        <w:t xml:space="preserve">PERU COM MACHU PICCHU </w:t>
      </w:r>
      <w:r w:rsidR="007C796F">
        <w:rPr>
          <w:b/>
          <w:bCs/>
          <w:color w:val="2E74B5" w:themeColor="accent1" w:themeShade="BF"/>
          <w:sz w:val="24"/>
          <w:szCs w:val="24"/>
        </w:rPr>
        <w:t xml:space="preserve">FERIADO DE PÁSCOA </w:t>
      </w:r>
      <w:r>
        <w:rPr>
          <w:b/>
          <w:bCs/>
          <w:color w:val="2E74B5" w:themeColor="accent1" w:themeShade="BF"/>
          <w:sz w:val="24"/>
          <w:szCs w:val="24"/>
        </w:rPr>
        <w:t>– Com Lima, Cuzco</w:t>
      </w:r>
      <w:r w:rsidR="00CC59D1">
        <w:rPr>
          <w:b/>
          <w:bCs/>
          <w:color w:val="2E74B5" w:themeColor="accent1" w:themeShade="BF"/>
          <w:sz w:val="24"/>
          <w:szCs w:val="24"/>
        </w:rPr>
        <w:t xml:space="preserve"> e</w:t>
      </w:r>
      <w:r>
        <w:rPr>
          <w:b/>
          <w:bCs/>
          <w:color w:val="2E74B5" w:themeColor="accent1" w:themeShade="BF"/>
          <w:sz w:val="24"/>
          <w:szCs w:val="24"/>
        </w:rPr>
        <w:t xml:space="preserve"> Vale Sagrado.</w:t>
      </w:r>
      <w:r w:rsidR="007A4871">
        <w:rPr>
          <w:b/>
          <w:bCs/>
          <w:color w:val="2E74B5" w:themeColor="accent1" w:themeShade="BF"/>
          <w:sz w:val="24"/>
          <w:szCs w:val="24"/>
        </w:rPr>
        <w:br/>
      </w:r>
      <w:r>
        <w:rPr>
          <w:color w:val="2E74B5" w:themeColor="accent1" w:themeShade="BF"/>
          <w:sz w:val="24"/>
          <w:szCs w:val="24"/>
        </w:rPr>
        <w:t>Aéreo + terrestre</w:t>
      </w:r>
      <w:r w:rsidR="007A4871">
        <w:rPr>
          <w:color w:val="2E74B5" w:themeColor="accent1" w:themeShade="BF"/>
          <w:sz w:val="24"/>
          <w:szCs w:val="24"/>
        </w:rPr>
        <w:t xml:space="preserve"> | 0</w:t>
      </w:r>
      <w:r w:rsidR="005831AF">
        <w:rPr>
          <w:color w:val="2E74B5" w:themeColor="accent1" w:themeShade="BF"/>
          <w:sz w:val="24"/>
          <w:szCs w:val="24"/>
        </w:rPr>
        <w:t>7</w:t>
      </w:r>
      <w:r w:rsidR="007A4871">
        <w:rPr>
          <w:color w:val="2E74B5" w:themeColor="accent1" w:themeShade="BF"/>
          <w:sz w:val="24"/>
          <w:szCs w:val="24"/>
        </w:rPr>
        <w:t>d e 0</w:t>
      </w:r>
      <w:r w:rsidR="005831AF">
        <w:rPr>
          <w:color w:val="2E74B5" w:themeColor="accent1" w:themeShade="BF"/>
          <w:sz w:val="24"/>
          <w:szCs w:val="24"/>
        </w:rPr>
        <w:t>6</w:t>
      </w:r>
      <w:r w:rsidR="007A4871">
        <w:rPr>
          <w:color w:val="2E74B5" w:themeColor="accent1" w:themeShade="BF"/>
          <w:sz w:val="24"/>
          <w:szCs w:val="24"/>
        </w:rPr>
        <w:t>n</w:t>
      </w:r>
      <w:r w:rsidR="001A7CA3" w:rsidRPr="001A7CA3">
        <w:rPr>
          <w:color w:val="2E74B5" w:themeColor="accent1" w:themeShade="BF"/>
          <w:sz w:val="24"/>
          <w:szCs w:val="24"/>
        </w:rPr>
        <w:t xml:space="preserve"> | </w:t>
      </w:r>
      <w:r w:rsidR="005831AF">
        <w:rPr>
          <w:color w:val="2E74B5" w:themeColor="accent1" w:themeShade="BF"/>
          <w:sz w:val="24"/>
          <w:szCs w:val="24"/>
        </w:rPr>
        <w:t>01</w:t>
      </w:r>
      <w:r>
        <w:rPr>
          <w:color w:val="2E74B5" w:themeColor="accent1" w:themeShade="BF"/>
          <w:sz w:val="24"/>
          <w:szCs w:val="24"/>
        </w:rPr>
        <w:t xml:space="preserve"> a </w:t>
      </w:r>
      <w:r w:rsidR="005831AF">
        <w:rPr>
          <w:color w:val="2E74B5" w:themeColor="accent1" w:themeShade="BF"/>
          <w:sz w:val="24"/>
          <w:szCs w:val="24"/>
        </w:rPr>
        <w:t>07</w:t>
      </w:r>
      <w:r>
        <w:rPr>
          <w:color w:val="2E74B5" w:themeColor="accent1" w:themeShade="BF"/>
          <w:sz w:val="24"/>
          <w:szCs w:val="24"/>
        </w:rPr>
        <w:t xml:space="preserve"> de </w:t>
      </w:r>
      <w:r w:rsidR="005831AF">
        <w:rPr>
          <w:color w:val="2E74B5" w:themeColor="accent1" w:themeShade="BF"/>
          <w:sz w:val="24"/>
          <w:szCs w:val="24"/>
        </w:rPr>
        <w:t>abril</w:t>
      </w:r>
      <w:r>
        <w:rPr>
          <w:color w:val="2E74B5" w:themeColor="accent1" w:themeShade="BF"/>
          <w:sz w:val="24"/>
          <w:szCs w:val="24"/>
        </w:rPr>
        <w:t xml:space="preserve"> 202</w:t>
      </w:r>
      <w:r w:rsidR="005831AF">
        <w:rPr>
          <w:color w:val="2E74B5" w:themeColor="accent1" w:themeShade="BF"/>
          <w:sz w:val="24"/>
          <w:szCs w:val="24"/>
        </w:rPr>
        <w:t>1</w:t>
      </w:r>
    </w:p>
    <w:p w14:paraId="21C84983" w14:textId="0241FBD2" w:rsidR="005D7B24" w:rsidRDefault="005831AF" w:rsidP="001A7CA3">
      <w:pPr>
        <w:jc w:val="center"/>
        <w:rPr>
          <w:color w:val="2E74B5" w:themeColor="accent1" w:themeShade="BF"/>
          <w:sz w:val="24"/>
          <w:szCs w:val="24"/>
        </w:rPr>
      </w:pPr>
      <w:r w:rsidRPr="005831AF">
        <w:rPr>
          <w:noProof/>
          <w:color w:val="2E74B5" w:themeColor="accent1" w:themeShade="BF"/>
          <w:sz w:val="24"/>
          <w:szCs w:val="24"/>
        </w:rPr>
        <w:drawing>
          <wp:inline distT="0" distB="0" distL="0" distR="0" wp14:anchorId="1750D17A" wp14:editId="2F00A93A">
            <wp:extent cx="2190475" cy="1460387"/>
            <wp:effectExtent l="0" t="0" r="635"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740" cy="1489899"/>
                    </a:xfrm>
                    <a:prstGeom prst="rect">
                      <a:avLst/>
                    </a:prstGeom>
                    <a:noFill/>
                    <a:ln>
                      <a:noFill/>
                    </a:ln>
                  </pic:spPr>
                </pic:pic>
              </a:graphicData>
            </a:graphic>
          </wp:inline>
        </w:drawing>
      </w:r>
      <w:r w:rsidR="00CC59D1" w:rsidRPr="00CC59D1">
        <w:rPr>
          <w:noProof/>
          <w:color w:val="2E74B5" w:themeColor="accent1" w:themeShade="BF"/>
          <w:sz w:val="24"/>
          <w:szCs w:val="24"/>
        </w:rPr>
        <w:drawing>
          <wp:inline distT="0" distB="0" distL="0" distR="0" wp14:anchorId="5B43772C" wp14:editId="100FE7FF">
            <wp:extent cx="2201462" cy="1466850"/>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1719" cy="1480347"/>
                    </a:xfrm>
                    <a:prstGeom prst="rect">
                      <a:avLst/>
                    </a:prstGeom>
                    <a:noFill/>
                    <a:ln>
                      <a:noFill/>
                    </a:ln>
                  </pic:spPr>
                </pic:pic>
              </a:graphicData>
            </a:graphic>
          </wp:inline>
        </w:drawing>
      </w:r>
    </w:p>
    <w:p w14:paraId="63438542" w14:textId="6CE7CA04" w:rsidR="00B039B1" w:rsidRPr="006D4706" w:rsidRDefault="00B039B1" w:rsidP="00B039B1">
      <w:pPr>
        <w:pStyle w:val="Estilo1"/>
        <w:rPr>
          <w:color w:val="0033CC"/>
          <w:sz w:val="21"/>
          <w:szCs w:val="21"/>
        </w:rPr>
      </w:pPr>
      <w:r w:rsidRPr="006D4706">
        <w:rPr>
          <w:color w:val="0033CC"/>
          <w:sz w:val="21"/>
          <w:szCs w:val="21"/>
        </w:rPr>
        <w:t>PROGRAMAÇÃO:</w:t>
      </w:r>
    </w:p>
    <w:p w14:paraId="485B6D37" w14:textId="374485A8" w:rsidR="007C796F" w:rsidRDefault="005831AF" w:rsidP="007C796F">
      <w:pPr>
        <w:spacing w:line="276" w:lineRule="auto"/>
        <w:jc w:val="both"/>
        <w:rPr>
          <w:rFonts w:cs="Calibri"/>
          <w:b/>
          <w:color w:val="0000FF"/>
          <w:sz w:val="21"/>
          <w:szCs w:val="21"/>
        </w:rPr>
      </w:pPr>
      <w:r w:rsidRPr="007C796F">
        <w:rPr>
          <w:rFonts w:cs="Calibri"/>
          <w:b/>
          <w:color w:val="0000FF"/>
          <w:sz w:val="21"/>
          <w:szCs w:val="21"/>
        </w:rPr>
        <w:t xml:space="preserve">1º dia, 01/04/2021 </w:t>
      </w:r>
      <w:r w:rsidR="007C796F">
        <w:rPr>
          <w:rFonts w:cs="Calibri"/>
          <w:b/>
          <w:color w:val="0000FF"/>
          <w:sz w:val="21"/>
          <w:szCs w:val="21"/>
        </w:rPr>
        <w:t>–</w:t>
      </w:r>
      <w:r w:rsidRPr="007C796F">
        <w:rPr>
          <w:rFonts w:cs="Calibri"/>
          <w:b/>
          <w:color w:val="0000FF"/>
          <w:sz w:val="21"/>
          <w:szCs w:val="21"/>
        </w:rPr>
        <w:t xml:space="preserve"> Lima</w:t>
      </w:r>
    </w:p>
    <w:p w14:paraId="46E187EC" w14:textId="62614330" w:rsidR="005831AF" w:rsidRPr="007C796F" w:rsidRDefault="005831AF" w:rsidP="007C796F">
      <w:pPr>
        <w:spacing w:line="276" w:lineRule="auto"/>
        <w:jc w:val="both"/>
        <w:rPr>
          <w:rFonts w:cs="Calibri"/>
          <w:sz w:val="21"/>
          <w:szCs w:val="21"/>
        </w:rPr>
      </w:pPr>
      <w:r w:rsidRPr="007C796F">
        <w:rPr>
          <w:rFonts w:cs="Calibri"/>
          <w:sz w:val="21"/>
          <w:szCs w:val="21"/>
        </w:rPr>
        <w:t xml:space="preserve">Receptivo no aeroporto Jorge </w:t>
      </w:r>
      <w:proofErr w:type="spellStart"/>
      <w:r w:rsidRPr="007C796F">
        <w:rPr>
          <w:rFonts w:cs="Calibri"/>
          <w:sz w:val="21"/>
          <w:szCs w:val="21"/>
        </w:rPr>
        <w:t>Chavez</w:t>
      </w:r>
      <w:proofErr w:type="spellEnd"/>
      <w:r w:rsidRPr="007C796F">
        <w:rPr>
          <w:rFonts w:cs="Calibri"/>
          <w:sz w:val="21"/>
          <w:szCs w:val="21"/>
        </w:rPr>
        <w:t xml:space="preserve"> e traslado ao hotel. Tarde: livre. Sugerimos visita a um ou dois museus.</w:t>
      </w:r>
    </w:p>
    <w:p w14:paraId="54D49C60" w14:textId="77777777" w:rsidR="007C796F" w:rsidRDefault="005831AF" w:rsidP="007C796F">
      <w:pPr>
        <w:spacing w:line="276" w:lineRule="auto"/>
        <w:jc w:val="both"/>
        <w:rPr>
          <w:rFonts w:cs="Calibri"/>
          <w:b/>
          <w:color w:val="0000FF"/>
          <w:sz w:val="21"/>
          <w:szCs w:val="21"/>
        </w:rPr>
      </w:pPr>
      <w:r w:rsidRPr="007C796F">
        <w:rPr>
          <w:rFonts w:cs="Calibri"/>
          <w:b/>
          <w:color w:val="0000FF"/>
          <w:sz w:val="21"/>
          <w:szCs w:val="21"/>
        </w:rPr>
        <w:t>2° dia,</w:t>
      </w:r>
      <w:r w:rsidR="00CC59D1" w:rsidRPr="007C796F">
        <w:rPr>
          <w:rFonts w:cs="Calibri"/>
          <w:b/>
          <w:color w:val="0000FF"/>
          <w:sz w:val="21"/>
          <w:szCs w:val="21"/>
        </w:rPr>
        <w:t xml:space="preserve"> 02/04/2021 </w:t>
      </w:r>
      <w:proofErr w:type="gramStart"/>
      <w:r w:rsidR="00CC59D1" w:rsidRPr="007C796F">
        <w:rPr>
          <w:rFonts w:cs="Calibri"/>
          <w:b/>
          <w:color w:val="0000FF"/>
          <w:sz w:val="21"/>
          <w:szCs w:val="21"/>
        </w:rPr>
        <w:t xml:space="preserve">- </w:t>
      </w:r>
      <w:r w:rsidRPr="007C796F">
        <w:rPr>
          <w:rFonts w:cs="Calibri"/>
          <w:b/>
          <w:color w:val="0000FF"/>
          <w:sz w:val="21"/>
          <w:szCs w:val="21"/>
        </w:rPr>
        <w:t xml:space="preserve"> Lima</w:t>
      </w:r>
      <w:proofErr w:type="gramEnd"/>
    </w:p>
    <w:p w14:paraId="5528329D" w14:textId="549E37EF" w:rsidR="005831AF" w:rsidRPr="007C796F" w:rsidRDefault="005831AF" w:rsidP="007C796F">
      <w:pPr>
        <w:spacing w:line="276" w:lineRule="auto"/>
        <w:jc w:val="both"/>
        <w:rPr>
          <w:rFonts w:cs="Calibri"/>
          <w:color w:val="006600"/>
          <w:sz w:val="21"/>
          <w:szCs w:val="21"/>
        </w:rPr>
      </w:pPr>
      <w:r w:rsidRPr="007C796F">
        <w:rPr>
          <w:rFonts w:cs="Calibri"/>
          <w:sz w:val="21"/>
          <w:szCs w:val="21"/>
        </w:rPr>
        <w:t>Manhã: City tour Lima Colonial e Moderna.</w:t>
      </w:r>
      <w:r w:rsidRPr="007C796F">
        <w:rPr>
          <w:rFonts w:cs="Calibri"/>
          <w:color w:val="006600"/>
          <w:sz w:val="21"/>
          <w:szCs w:val="21"/>
        </w:rPr>
        <w:t xml:space="preserve"> </w:t>
      </w:r>
    </w:p>
    <w:p w14:paraId="34CAE924" w14:textId="77777777" w:rsidR="007C796F" w:rsidRDefault="005831AF" w:rsidP="007C796F">
      <w:pPr>
        <w:spacing w:line="276" w:lineRule="auto"/>
        <w:jc w:val="both"/>
        <w:rPr>
          <w:rFonts w:cs="Calibri"/>
          <w:b/>
          <w:color w:val="0000FF"/>
          <w:sz w:val="21"/>
          <w:szCs w:val="21"/>
        </w:rPr>
      </w:pPr>
      <w:r w:rsidRPr="007C796F">
        <w:rPr>
          <w:rFonts w:cs="Calibri"/>
          <w:b/>
          <w:color w:val="0000FF"/>
          <w:sz w:val="21"/>
          <w:szCs w:val="21"/>
        </w:rPr>
        <w:t xml:space="preserve">3º dia, </w:t>
      </w:r>
      <w:r w:rsidR="00CC59D1" w:rsidRPr="007C796F">
        <w:rPr>
          <w:rFonts w:cs="Calibri"/>
          <w:b/>
          <w:color w:val="0000FF"/>
          <w:sz w:val="21"/>
          <w:szCs w:val="21"/>
        </w:rPr>
        <w:t xml:space="preserve">03/04/2021 - </w:t>
      </w:r>
      <w:r w:rsidRPr="007C796F">
        <w:rPr>
          <w:rFonts w:cs="Calibri"/>
          <w:b/>
          <w:color w:val="0000FF"/>
          <w:sz w:val="21"/>
          <w:szCs w:val="21"/>
        </w:rPr>
        <w:t>Lima/Cuzco</w:t>
      </w:r>
    </w:p>
    <w:p w14:paraId="022A8EA0" w14:textId="2972D10F" w:rsidR="005831AF" w:rsidRPr="007C796F" w:rsidRDefault="005831AF" w:rsidP="007C796F">
      <w:pPr>
        <w:spacing w:line="276" w:lineRule="auto"/>
        <w:jc w:val="both"/>
        <w:rPr>
          <w:rFonts w:cs="Calibri"/>
          <w:sz w:val="21"/>
          <w:szCs w:val="21"/>
        </w:rPr>
      </w:pPr>
      <w:r w:rsidRPr="007C796F">
        <w:rPr>
          <w:rFonts w:cs="Calibri"/>
          <w:sz w:val="21"/>
          <w:szCs w:val="21"/>
        </w:rPr>
        <w:t xml:space="preserve">No momento oportuno </w:t>
      </w:r>
      <w:proofErr w:type="spellStart"/>
      <w:r w:rsidRPr="007C796F">
        <w:rPr>
          <w:rFonts w:cs="Calibri"/>
          <w:sz w:val="21"/>
          <w:szCs w:val="21"/>
        </w:rPr>
        <w:t>transfer</w:t>
      </w:r>
      <w:proofErr w:type="spellEnd"/>
      <w:r w:rsidRPr="007C796F">
        <w:rPr>
          <w:rFonts w:cs="Calibri"/>
          <w:sz w:val="21"/>
          <w:szCs w:val="21"/>
        </w:rPr>
        <w:t xml:space="preserve"> ao aeroporto de Lima, chegada em Cuzco e </w:t>
      </w:r>
      <w:proofErr w:type="spellStart"/>
      <w:r w:rsidRPr="007C796F">
        <w:rPr>
          <w:rFonts w:cs="Calibri"/>
          <w:sz w:val="21"/>
          <w:szCs w:val="21"/>
        </w:rPr>
        <w:t>transfer</w:t>
      </w:r>
      <w:proofErr w:type="spellEnd"/>
      <w:r w:rsidRPr="007C796F">
        <w:rPr>
          <w:rFonts w:cs="Calibri"/>
          <w:sz w:val="21"/>
          <w:szCs w:val="21"/>
        </w:rPr>
        <w:t xml:space="preserve"> ao hotel. Tempo livre para aclimatização.</w:t>
      </w:r>
    </w:p>
    <w:p w14:paraId="7AAF81BE" w14:textId="77777777" w:rsidR="007C796F" w:rsidRDefault="005831AF" w:rsidP="007C796F">
      <w:pPr>
        <w:spacing w:line="276" w:lineRule="auto"/>
        <w:jc w:val="both"/>
        <w:rPr>
          <w:rFonts w:cs="Calibri"/>
          <w:b/>
          <w:color w:val="0000FF"/>
          <w:sz w:val="21"/>
          <w:szCs w:val="21"/>
        </w:rPr>
      </w:pPr>
      <w:r w:rsidRPr="007C796F">
        <w:rPr>
          <w:rFonts w:cs="Calibri"/>
          <w:b/>
          <w:color w:val="0000FF"/>
          <w:sz w:val="21"/>
          <w:szCs w:val="21"/>
        </w:rPr>
        <w:t xml:space="preserve">4º dia, </w:t>
      </w:r>
      <w:r w:rsidR="00CC59D1" w:rsidRPr="007C796F">
        <w:rPr>
          <w:rFonts w:cs="Calibri"/>
          <w:b/>
          <w:color w:val="0000FF"/>
          <w:sz w:val="21"/>
          <w:szCs w:val="21"/>
        </w:rPr>
        <w:t xml:space="preserve">04/04/2021 </w:t>
      </w:r>
      <w:r w:rsidR="007C796F">
        <w:rPr>
          <w:rFonts w:cs="Calibri"/>
          <w:b/>
          <w:color w:val="0000FF"/>
          <w:sz w:val="21"/>
          <w:szCs w:val="21"/>
        </w:rPr>
        <w:t>–</w:t>
      </w:r>
      <w:r w:rsidR="00CC59D1" w:rsidRPr="007C796F">
        <w:rPr>
          <w:rFonts w:cs="Calibri"/>
          <w:b/>
          <w:color w:val="0000FF"/>
          <w:sz w:val="21"/>
          <w:szCs w:val="21"/>
        </w:rPr>
        <w:t xml:space="preserve"> </w:t>
      </w:r>
      <w:r w:rsidRPr="007C796F">
        <w:rPr>
          <w:rFonts w:cs="Calibri"/>
          <w:b/>
          <w:color w:val="0000FF"/>
          <w:sz w:val="21"/>
          <w:szCs w:val="21"/>
        </w:rPr>
        <w:t>Cuzco</w:t>
      </w:r>
    </w:p>
    <w:p w14:paraId="35AE3E95" w14:textId="0F98F9B0" w:rsidR="005831AF" w:rsidRPr="007C796F" w:rsidRDefault="005831AF" w:rsidP="007C796F">
      <w:pPr>
        <w:spacing w:line="276" w:lineRule="auto"/>
        <w:jc w:val="both"/>
        <w:rPr>
          <w:rFonts w:cs="Calibri"/>
          <w:sz w:val="21"/>
          <w:szCs w:val="21"/>
        </w:rPr>
      </w:pPr>
      <w:r w:rsidRPr="007C796F">
        <w:rPr>
          <w:rFonts w:cs="Calibri"/>
          <w:sz w:val="21"/>
          <w:szCs w:val="21"/>
        </w:rPr>
        <w:t xml:space="preserve">Tour Conjunto de 4 ruínas (Fortaleza de </w:t>
      </w:r>
      <w:proofErr w:type="spellStart"/>
      <w:r w:rsidRPr="007C796F">
        <w:rPr>
          <w:rFonts w:cs="Calibri"/>
          <w:sz w:val="21"/>
          <w:szCs w:val="21"/>
        </w:rPr>
        <w:t>Sacsayhuaman</w:t>
      </w:r>
      <w:proofErr w:type="spellEnd"/>
      <w:r w:rsidRPr="007C796F">
        <w:rPr>
          <w:rFonts w:cs="Calibri"/>
          <w:sz w:val="21"/>
          <w:szCs w:val="21"/>
        </w:rPr>
        <w:t xml:space="preserve">, </w:t>
      </w:r>
      <w:proofErr w:type="spellStart"/>
      <w:r w:rsidRPr="007C796F">
        <w:rPr>
          <w:rFonts w:cs="Calibri"/>
          <w:sz w:val="21"/>
          <w:szCs w:val="21"/>
        </w:rPr>
        <w:t>Kenko</w:t>
      </w:r>
      <w:proofErr w:type="spellEnd"/>
      <w:r w:rsidRPr="007C796F">
        <w:rPr>
          <w:rFonts w:cs="Calibri"/>
          <w:sz w:val="21"/>
          <w:szCs w:val="21"/>
        </w:rPr>
        <w:t xml:space="preserve">, </w:t>
      </w:r>
      <w:proofErr w:type="spellStart"/>
      <w:r w:rsidRPr="007C796F">
        <w:rPr>
          <w:rFonts w:cs="Calibri"/>
          <w:sz w:val="21"/>
          <w:szCs w:val="21"/>
        </w:rPr>
        <w:t>Tambomachay</w:t>
      </w:r>
      <w:proofErr w:type="spellEnd"/>
      <w:r w:rsidRPr="007C796F">
        <w:rPr>
          <w:rFonts w:cs="Calibri"/>
          <w:sz w:val="21"/>
          <w:szCs w:val="21"/>
        </w:rPr>
        <w:t xml:space="preserve"> e </w:t>
      </w:r>
      <w:proofErr w:type="spellStart"/>
      <w:r w:rsidRPr="007C796F">
        <w:rPr>
          <w:rFonts w:cs="Calibri"/>
          <w:sz w:val="21"/>
          <w:szCs w:val="21"/>
        </w:rPr>
        <w:t>Pucapucara</w:t>
      </w:r>
      <w:proofErr w:type="spellEnd"/>
      <w:r w:rsidRPr="007C796F">
        <w:rPr>
          <w:rFonts w:cs="Calibri"/>
          <w:sz w:val="21"/>
          <w:szCs w:val="21"/>
        </w:rPr>
        <w:t xml:space="preserve">). Templo livre para visita à Catedral e </w:t>
      </w:r>
      <w:proofErr w:type="spellStart"/>
      <w:r w:rsidRPr="007C796F">
        <w:rPr>
          <w:rFonts w:cs="Calibri"/>
          <w:sz w:val="21"/>
          <w:szCs w:val="21"/>
        </w:rPr>
        <w:t>Koricancha</w:t>
      </w:r>
      <w:proofErr w:type="spellEnd"/>
      <w:r w:rsidRPr="007C796F">
        <w:rPr>
          <w:rFonts w:cs="Calibri"/>
          <w:sz w:val="21"/>
          <w:szCs w:val="21"/>
        </w:rPr>
        <w:t>, Templo do Sol (ingressos não inclusos).</w:t>
      </w:r>
    </w:p>
    <w:p w14:paraId="53D624AB" w14:textId="77777777" w:rsidR="007C796F" w:rsidRDefault="005831AF" w:rsidP="007C796F">
      <w:pPr>
        <w:spacing w:line="276" w:lineRule="auto"/>
        <w:jc w:val="both"/>
        <w:rPr>
          <w:rFonts w:cs="Calibri"/>
          <w:b/>
          <w:color w:val="006600"/>
          <w:sz w:val="21"/>
          <w:szCs w:val="21"/>
        </w:rPr>
      </w:pPr>
      <w:r w:rsidRPr="007C796F">
        <w:rPr>
          <w:rFonts w:cs="Calibri"/>
          <w:b/>
          <w:color w:val="0000FF"/>
          <w:sz w:val="21"/>
          <w:szCs w:val="21"/>
        </w:rPr>
        <w:t>5º dia,</w:t>
      </w:r>
      <w:r w:rsidR="00CC59D1" w:rsidRPr="007C796F">
        <w:rPr>
          <w:rFonts w:cs="Calibri"/>
          <w:b/>
          <w:color w:val="0000FF"/>
          <w:sz w:val="21"/>
          <w:szCs w:val="21"/>
        </w:rPr>
        <w:t xml:space="preserve"> 05/04/2021 </w:t>
      </w:r>
      <w:proofErr w:type="gramStart"/>
      <w:r w:rsidR="00CC59D1" w:rsidRPr="007C796F">
        <w:rPr>
          <w:rFonts w:cs="Calibri"/>
          <w:b/>
          <w:color w:val="0000FF"/>
          <w:sz w:val="21"/>
          <w:szCs w:val="21"/>
        </w:rPr>
        <w:t xml:space="preserve">- </w:t>
      </w:r>
      <w:r w:rsidRPr="007C796F">
        <w:rPr>
          <w:rFonts w:cs="Calibri"/>
          <w:b/>
          <w:color w:val="0000FF"/>
          <w:sz w:val="21"/>
          <w:szCs w:val="21"/>
        </w:rPr>
        <w:t xml:space="preserve"> Cuzco</w:t>
      </w:r>
      <w:proofErr w:type="gramEnd"/>
      <w:r w:rsidRPr="007C796F">
        <w:rPr>
          <w:rFonts w:cs="Calibri"/>
          <w:b/>
          <w:color w:val="0000FF"/>
          <w:sz w:val="21"/>
          <w:szCs w:val="21"/>
        </w:rPr>
        <w:t xml:space="preserve">/Vale Sagrado/Águas </w:t>
      </w:r>
      <w:proofErr w:type="spellStart"/>
      <w:r w:rsidRPr="007C796F">
        <w:rPr>
          <w:rFonts w:cs="Calibri"/>
          <w:b/>
          <w:color w:val="0000FF"/>
          <w:sz w:val="21"/>
          <w:szCs w:val="21"/>
        </w:rPr>
        <w:t>Calientes</w:t>
      </w:r>
      <w:proofErr w:type="spellEnd"/>
    </w:p>
    <w:p w14:paraId="78A3A548" w14:textId="3C20DD4A" w:rsidR="005831AF" w:rsidRPr="007C796F" w:rsidRDefault="005831AF" w:rsidP="007C796F">
      <w:pPr>
        <w:spacing w:line="276" w:lineRule="auto"/>
        <w:jc w:val="both"/>
        <w:rPr>
          <w:rFonts w:cs="Calibri"/>
          <w:sz w:val="21"/>
          <w:szCs w:val="21"/>
        </w:rPr>
      </w:pPr>
      <w:r w:rsidRPr="007C796F">
        <w:rPr>
          <w:rFonts w:cs="Calibri"/>
          <w:sz w:val="21"/>
          <w:szCs w:val="21"/>
        </w:rPr>
        <w:t xml:space="preserve">Tour ao Vale Sagrado dos Incas com vista de belos terraços agrícolas nas encostas do Rio </w:t>
      </w:r>
      <w:proofErr w:type="spellStart"/>
      <w:r w:rsidRPr="007C796F">
        <w:rPr>
          <w:rFonts w:cs="Calibri"/>
          <w:sz w:val="21"/>
          <w:szCs w:val="21"/>
        </w:rPr>
        <w:t>Vilcanota</w:t>
      </w:r>
      <w:proofErr w:type="spellEnd"/>
      <w:r w:rsidRPr="007C796F">
        <w:rPr>
          <w:rFonts w:cs="Calibri"/>
          <w:sz w:val="21"/>
          <w:szCs w:val="21"/>
        </w:rPr>
        <w:t xml:space="preserve">, onde ainda hoje se cultiva com as mesmas técnicas agrícolas dos Incas importantes produtos agrícolas. Visita à feira indígena de </w:t>
      </w:r>
      <w:proofErr w:type="spellStart"/>
      <w:r w:rsidRPr="007C796F">
        <w:rPr>
          <w:rFonts w:cs="Calibri"/>
          <w:sz w:val="21"/>
          <w:szCs w:val="21"/>
        </w:rPr>
        <w:t>Pisac</w:t>
      </w:r>
      <w:proofErr w:type="spellEnd"/>
      <w:r w:rsidRPr="007C796F">
        <w:rPr>
          <w:rFonts w:cs="Calibri"/>
          <w:sz w:val="21"/>
          <w:szCs w:val="21"/>
        </w:rPr>
        <w:t xml:space="preserve"> e complexo arqueológico de </w:t>
      </w:r>
      <w:proofErr w:type="spellStart"/>
      <w:r w:rsidRPr="007C796F">
        <w:rPr>
          <w:rFonts w:cs="Calibri"/>
          <w:sz w:val="21"/>
          <w:szCs w:val="21"/>
        </w:rPr>
        <w:t>Ollantaytambo</w:t>
      </w:r>
      <w:proofErr w:type="spellEnd"/>
      <w:r w:rsidRPr="007C796F">
        <w:rPr>
          <w:rFonts w:cs="Calibri"/>
          <w:sz w:val="21"/>
          <w:szCs w:val="21"/>
        </w:rPr>
        <w:t xml:space="preserve">. No final da tarde viagem a Águas </w:t>
      </w:r>
      <w:proofErr w:type="spellStart"/>
      <w:r w:rsidRPr="007C796F">
        <w:rPr>
          <w:rFonts w:cs="Calibri"/>
          <w:sz w:val="21"/>
          <w:szCs w:val="21"/>
        </w:rPr>
        <w:t>Calientes</w:t>
      </w:r>
      <w:proofErr w:type="spellEnd"/>
      <w:r w:rsidRPr="007C796F">
        <w:rPr>
          <w:rFonts w:cs="Calibri"/>
          <w:sz w:val="21"/>
          <w:szCs w:val="21"/>
        </w:rPr>
        <w:t xml:space="preserve"> (Trem </w:t>
      </w:r>
      <w:proofErr w:type="spellStart"/>
      <w:r w:rsidRPr="007C796F">
        <w:rPr>
          <w:rFonts w:cs="Calibri"/>
          <w:sz w:val="21"/>
          <w:szCs w:val="21"/>
        </w:rPr>
        <w:t>Expedition</w:t>
      </w:r>
      <w:proofErr w:type="spellEnd"/>
      <w:r w:rsidRPr="007C796F">
        <w:rPr>
          <w:rFonts w:cs="Calibri"/>
          <w:sz w:val="21"/>
          <w:szCs w:val="21"/>
        </w:rPr>
        <w:t xml:space="preserve"> ou Executivo).</w:t>
      </w:r>
    </w:p>
    <w:p w14:paraId="6886771E" w14:textId="77777777" w:rsidR="007C796F" w:rsidRDefault="005831AF" w:rsidP="007C796F">
      <w:pPr>
        <w:spacing w:line="276" w:lineRule="auto"/>
        <w:jc w:val="both"/>
        <w:rPr>
          <w:rFonts w:cs="Calibri"/>
          <w:b/>
          <w:color w:val="0000FF"/>
          <w:sz w:val="21"/>
          <w:szCs w:val="21"/>
        </w:rPr>
      </w:pPr>
      <w:r w:rsidRPr="007C796F">
        <w:rPr>
          <w:rFonts w:cs="Calibri"/>
          <w:b/>
          <w:color w:val="0000FF"/>
          <w:sz w:val="21"/>
          <w:szCs w:val="21"/>
        </w:rPr>
        <w:t xml:space="preserve">6º dia, </w:t>
      </w:r>
      <w:r w:rsidR="00CC59D1" w:rsidRPr="007C796F">
        <w:rPr>
          <w:rFonts w:cs="Calibri"/>
          <w:b/>
          <w:color w:val="0000FF"/>
          <w:sz w:val="21"/>
          <w:szCs w:val="21"/>
        </w:rPr>
        <w:t xml:space="preserve">06/04/2021 - </w:t>
      </w:r>
      <w:r w:rsidRPr="007C796F">
        <w:rPr>
          <w:rFonts w:cs="Calibri"/>
          <w:b/>
          <w:color w:val="0000FF"/>
          <w:sz w:val="21"/>
          <w:szCs w:val="21"/>
        </w:rPr>
        <w:t xml:space="preserve">Águas </w:t>
      </w:r>
      <w:proofErr w:type="spellStart"/>
      <w:r w:rsidRPr="007C796F">
        <w:rPr>
          <w:rFonts w:cs="Calibri"/>
          <w:b/>
          <w:color w:val="0000FF"/>
          <w:sz w:val="21"/>
          <w:szCs w:val="21"/>
        </w:rPr>
        <w:t>Calientes</w:t>
      </w:r>
      <w:proofErr w:type="spellEnd"/>
      <w:r w:rsidRPr="007C796F">
        <w:rPr>
          <w:rFonts w:cs="Calibri"/>
          <w:b/>
          <w:color w:val="0000FF"/>
          <w:sz w:val="21"/>
          <w:szCs w:val="21"/>
        </w:rPr>
        <w:t>/Machu Picchu/Cuzco</w:t>
      </w:r>
    </w:p>
    <w:p w14:paraId="3908B31E" w14:textId="772BDB3C" w:rsidR="005831AF" w:rsidRPr="007C796F" w:rsidRDefault="005831AF" w:rsidP="007C796F">
      <w:pPr>
        <w:spacing w:line="276" w:lineRule="auto"/>
        <w:jc w:val="both"/>
        <w:rPr>
          <w:rFonts w:cs="Calibri"/>
          <w:sz w:val="21"/>
          <w:szCs w:val="21"/>
        </w:rPr>
      </w:pPr>
      <w:r w:rsidRPr="007C796F">
        <w:rPr>
          <w:rFonts w:cs="Calibri"/>
          <w:color w:val="006600"/>
          <w:sz w:val="21"/>
          <w:szCs w:val="21"/>
        </w:rPr>
        <w:t xml:space="preserve"> </w:t>
      </w:r>
      <w:r w:rsidRPr="007C796F">
        <w:rPr>
          <w:rFonts w:cs="Calibri"/>
          <w:sz w:val="21"/>
          <w:szCs w:val="21"/>
        </w:rPr>
        <w:t>Pela manhã visita guiada a Machu Picchu, Patrimônio Natural e Cultural da Humanidade. No final da tarde retorno em trem a Cuzco.</w:t>
      </w:r>
    </w:p>
    <w:p w14:paraId="397504B2" w14:textId="4FB04103" w:rsidR="007C796F" w:rsidRDefault="005831AF" w:rsidP="007C796F">
      <w:pPr>
        <w:spacing w:line="276" w:lineRule="auto"/>
        <w:jc w:val="both"/>
        <w:rPr>
          <w:rFonts w:cs="Calibri"/>
          <w:b/>
          <w:color w:val="0000FF"/>
          <w:sz w:val="21"/>
          <w:szCs w:val="21"/>
        </w:rPr>
      </w:pPr>
      <w:r w:rsidRPr="007C796F">
        <w:rPr>
          <w:rFonts w:cs="Calibri"/>
          <w:b/>
          <w:color w:val="0000FF"/>
          <w:sz w:val="21"/>
          <w:szCs w:val="21"/>
        </w:rPr>
        <w:t xml:space="preserve">7º dia, </w:t>
      </w:r>
      <w:r w:rsidR="00CC59D1" w:rsidRPr="007C796F">
        <w:rPr>
          <w:rFonts w:cs="Calibri"/>
          <w:b/>
          <w:color w:val="0000FF"/>
          <w:sz w:val="21"/>
          <w:szCs w:val="21"/>
        </w:rPr>
        <w:t xml:space="preserve">07/04/2021 </w:t>
      </w:r>
      <w:r w:rsidR="007C796F">
        <w:rPr>
          <w:rFonts w:cs="Calibri"/>
          <w:b/>
          <w:color w:val="0000FF"/>
          <w:sz w:val="21"/>
          <w:szCs w:val="21"/>
        </w:rPr>
        <w:t>–</w:t>
      </w:r>
      <w:r w:rsidR="00CC59D1" w:rsidRPr="007C796F">
        <w:rPr>
          <w:rFonts w:cs="Calibri"/>
          <w:b/>
          <w:color w:val="0000FF"/>
          <w:sz w:val="21"/>
          <w:szCs w:val="21"/>
        </w:rPr>
        <w:t xml:space="preserve"> </w:t>
      </w:r>
      <w:r w:rsidRPr="007C796F">
        <w:rPr>
          <w:rFonts w:cs="Calibri"/>
          <w:b/>
          <w:color w:val="0000FF"/>
          <w:sz w:val="21"/>
          <w:szCs w:val="21"/>
        </w:rPr>
        <w:t>Cuzco</w:t>
      </w:r>
    </w:p>
    <w:p w14:paraId="1DCC5866" w14:textId="2CBF1428" w:rsidR="005831AF" w:rsidRPr="007C796F" w:rsidRDefault="005831AF" w:rsidP="007C796F">
      <w:pPr>
        <w:spacing w:line="276" w:lineRule="auto"/>
        <w:jc w:val="both"/>
        <w:rPr>
          <w:rFonts w:cs="Calibri"/>
          <w:sz w:val="21"/>
          <w:szCs w:val="21"/>
        </w:rPr>
      </w:pPr>
      <w:r w:rsidRPr="007C796F">
        <w:rPr>
          <w:rFonts w:cs="Calibri"/>
          <w:sz w:val="21"/>
          <w:szCs w:val="21"/>
        </w:rPr>
        <w:t xml:space="preserve">Desocupação do apto até 10horas. Em horário combinado </w:t>
      </w:r>
      <w:proofErr w:type="spellStart"/>
      <w:r w:rsidRPr="007C796F">
        <w:rPr>
          <w:rFonts w:cs="Calibri"/>
          <w:sz w:val="21"/>
          <w:szCs w:val="21"/>
        </w:rPr>
        <w:t>transfer</w:t>
      </w:r>
      <w:proofErr w:type="spellEnd"/>
      <w:r w:rsidRPr="007C796F">
        <w:rPr>
          <w:rFonts w:cs="Calibri"/>
          <w:sz w:val="21"/>
          <w:szCs w:val="21"/>
        </w:rPr>
        <w:t xml:space="preserve"> para o aeroporto de Cuzco.</w:t>
      </w:r>
    </w:p>
    <w:p w14:paraId="4499737F" w14:textId="6E8F9C2A" w:rsidR="00150AE0" w:rsidRDefault="00150AE0" w:rsidP="005831AF">
      <w:pPr>
        <w:spacing w:after="0"/>
        <w:ind w:right="340"/>
        <w:jc w:val="center"/>
        <w:rPr>
          <w:rFonts w:cs="Calibri"/>
          <w:b/>
          <w:color w:val="000000"/>
          <w:sz w:val="24"/>
          <w:szCs w:val="24"/>
        </w:rPr>
      </w:pPr>
    </w:p>
    <w:p w14:paraId="1666D9CB" w14:textId="77777777" w:rsidR="007C796F" w:rsidRDefault="007C796F" w:rsidP="005831AF">
      <w:pPr>
        <w:spacing w:after="0"/>
        <w:ind w:right="340"/>
        <w:jc w:val="center"/>
        <w:rPr>
          <w:rFonts w:cs="Calibri"/>
          <w:b/>
          <w:color w:val="000000"/>
          <w:sz w:val="24"/>
          <w:szCs w:val="24"/>
        </w:rPr>
      </w:pPr>
    </w:p>
    <w:p w14:paraId="4916A279" w14:textId="0463D341" w:rsidR="007C796F" w:rsidRDefault="007C796F" w:rsidP="007C796F">
      <w:pPr>
        <w:rPr>
          <w:lang w:eastAsia="pt-BR"/>
        </w:rPr>
      </w:pPr>
    </w:p>
    <w:p w14:paraId="7F8E0968" w14:textId="07693225" w:rsidR="007C796F" w:rsidRPr="007E29C5" w:rsidRDefault="007C796F" w:rsidP="007C796F">
      <w:pPr>
        <w:pStyle w:val="Titulodiaadia"/>
        <w:jc w:val="center"/>
        <w:rPr>
          <w:sz w:val="21"/>
          <w:szCs w:val="21"/>
        </w:rPr>
      </w:pPr>
      <w:r w:rsidRPr="007E29C5">
        <w:rPr>
          <w:sz w:val="21"/>
          <w:szCs w:val="21"/>
        </w:rPr>
        <w:lastRenderedPageBreak/>
        <w:t>TARIFÁRIO (EM USD) – PARTE AÉREA + TERRESTRE</w:t>
      </w:r>
      <w:r>
        <w:rPr>
          <w:sz w:val="21"/>
          <w:szCs w:val="21"/>
        </w:rPr>
        <w:t xml:space="preserve"> (valores promocionais até </w:t>
      </w:r>
      <w:r>
        <w:rPr>
          <w:sz w:val="21"/>
          <w:szCs w:val="21"/>
        </w:rPr>
        <w:t>01.12</w:t>
      </w:r>
      <w:r>
        <w:rPr>
          <w:sz w:val="21"/>
          <w:szCs w:val="21"/>
        </w:rPr>
        <w:t>.2020)</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7C796F" w:rsidRPr="007E29C5" w14:paraId="275A960A" w14:textId="77777777" w:rsidTr="00910238">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70BDF55" w14:textId="77777777" w:rsidR="007C796F" w:rsidRPr="007E29C5" w:rsidRDefault="007C796F" w:rsidP="00910238">
            <w:pPr>
              <w:jc w:val="center"/>
              <w:rPr>
                <w:color w:val="595959"/>
                <w:sz w:val="21"/>
                <w:szCs w:val="21"/>
              </w:rPr>
            </w:pPr>
            <w:r w:rsidRPr="007E29C5">
              <w:rPr>
                <w:color w:val="595959"/>
                <w:sz w:val="21"/>
                <w:szCs w:val="21"/>
              </w:rPr>
              <w:t>CONDIÇÕES</w:t>
            </w:r>
          </w:p>
        </w:tc>
        <w:tc>
          <w:tcPr>
            <w:tcW w:w="1141" w:type="dxa"/>
            <w:hideMark/>
          </w:tcPr>
          <w:p w14:paraId="6D837FCA" w14:textId="77777777" w:rsidR="007C796F" w:rsidRPr="007E29C5" w:rsidRDefault="007C796F" w:rsidP="00910238">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68CA6643" w14:textId="77777777" w:rsidR="007C796F" w:rsidRPr="007E29C5" w:rsidRDefault="007C796F" w:rsidP="00910238">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37C1F82D" w14:textId="77777777" w:rsidR="007C796F" w:rsidRPr="007E29C5" w:rsidRDefault="007C796F" w:rsidP="00910238">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7C796F" w:rsidRPr="007E29C5" w14:paraId="22EB1B3F" w14:textId="77777777" w:rsidTr="00910238">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593AC03E" w14:textId="77777777" w:rsidR="007C796F" w:rsidRPr="007E29C5" w:rsidRDefault="007C796F" w:rsidP="00910238">
            <w:pPr>
              <w:jc w:val="center"/>
              <w:rPr>
                <w:color w:val="595959"/>
                <w:sz w:val="21"/>
                <w:szCs w:val="21"/>
              </w:rPr>
            </w:pPr>
            <w:r w:rsidRPr="007E29C5">
              <w:rPr>
                <w:color w:val="595959"/>
                <w:sz w:val="21"/>
                <w:szCs w:val="21"/>
              </w:rPr>
              <w:t>A VISTA</w:t>
            </w:r>
          </w:p>
        </w:tc>
        <w:tc>
          <w:tcPr>
            <w:tcW w:w="1141" w:type="dxa"/>
          </w:tcPr>
          <w:p w14:paraId="3DEDF6B8" w14:textId="0E8B8B79" w:rsidR="007C796F" w:rsidRPr="007E29C5" w:rsidRDefault="007C79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1.496,00</w:t>
            </w:r>
          </w:p>
        </w:tc>
        <w:tc>
          <w:tcPr>
            <w:tcW w:w="1153" w:type="dxa"/>
          </w:tcPr>
          <w:p w14:paraId="6D1ED5C5" w14:textId="107F7ADA" w:rsidR="007C796F" w:rsidRPr="007E29C5" w:rsidRDefault="007C79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1.544,00</w:t>
            </w:r>
          </w:p>
        </w:tc>
        <w:tc>
          <w:tcPr>
            <w:tcW w:w="1153" w:type="dxa"/>
          </w:tcPr>
          <w:p w14:paraId="52FBDA1B" w14:textId="63B2C298" w:rsidR="007C796F" w:rsidRPr="007E29C5" w:rsidRDefault="007C79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1.841,00</w:t>
            </w:r>
          </w:p>
        </w:tc>
      </w:tr>
      <w:tr w:rsidR="007C796F" w:rsidRPr="007E29C5" w14:paraId="225F4D32" w14:textId="77777777" w:rsidTr="00910238">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308106C5" w14:textId="5032E6BB" w:rsidR="007C796F" w:rsidRPr="007E29C5" w:rsidRDefault="007C796F" w:rsidP="00910238">
            <w:pPr>
              <w:jc w:val="center"/>
              <w:rPr>
                <w:color w:val="595959"/>
                <w:sz w:val="21"/>
                <w:szCs w:val="21"/>
              </w:rPr>
            </w:pPr>
            <w:r w:rsidRPr="007E29C5">
              <w:rPr>
                <w:color w:val="595959"/>
                <w:sz w:val="21"/>
                <w:szCs w:val="21"/>
              </w:rPr>
              <w:t xml:space="preserve">ENTRADA + </w:t>
            </w:r>
            <w:r>
              <w:rPr>
                <w:color w:val="595959"/>
                <w:sz w:val="21"/>
                <w:szCs w:val="21"/>
              </w:rPr>
              <w:t>7</w:t>
            </w:r>
            <w:r w:rsidRPr="007E29C5">
              <w:rPr>
                <w:color w:val="595959"/>
                <w:sz w:val="21"/>
                <w:szCs w:val="21"/>
              </w:rPr>
              <w:t>X</w:t>
            </w:r>
          </w:p>
        </w:tc>
        <w:tc>
          <w:tcPr>
            <w:tcW w:w="1141" w:type="dxa"/>
          </w:tcPr>
          <w:p w14:paraId="60ED86F6" w14:textId="3011DFEF" w:rsidR="007C796F" w:rsidRPr="007E29C5" w:rsidRDefault="007C796F" w:rsidP="0091023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199,00</w:t>
            </w:r>
          </w:p>
        </w:tc>
        <w:tc>
          <w:tcPr>
            <w:tcW w:w="1153" w:type="dxa"/>
          </w:tcPr>
          <w:p w14:paraId="135F6B94" w14:textId="34A70A52" w:rsidR="007C796F" w:rsidRPr="007E29C5" w:rsidRDefault="007C796F" w:rsidP="0091023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205,00</w:t>
            </w:r>
          </w:p>
        </w:tc>
        <w:tc>
          <w:tcPr>
            <w:tcW w:w="1153" w:type="dxa"/>
          </w:tcPr>
          <w:p w14:paraId="4EAEC8EF" w14:textId="669C3652" w:rsidR="007C796F" w:rsidRPr="007E29C5" w:rsidRDefault="007C796F" w:rsidP="0091023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245,00</w:t>
            </w:r>
          </w:p>
        </w:tc>
      </w:tr>
      <w:tr w:rsidR="007C796F" w:rsidRPr="007E29C5" w14:paraId="64B34037" w14:textId="77777777" w:rsidTr="00910238">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3D213EDF" w14:textId="155E7F92" w:rsidR="007C796F" w:rsidRPr="007E29C5" w:rsidRDefault="007C796F" w:rsidP="00910238">
            <w:pPr>
              <w:jc w:val="center"/>
              <w:rPr>
                <w:color w:val="595959"/>
                <w:sz w:val="21"/>
                <w:szCs w:val="21"/>
              </w:rPr>
            </w:pPr>
            <w:r w:rsidRPr="007E29C5">
              <w:rPr>
                <w:color w:val="595959"/>
                <w:sz w:val="21"/>
                <w:szCs w:val="21"/>
              </w:rPr>
              <w:t xml:space="preserve">ENTRADA + </w:t>
            </w:r>
            <w:r>
              <w:rPr>
                <w:color w:val="595959"/>
                <w:sz w:val="21"/>
                <w:szCs w:val="21"/>
              </w:rPr>
              <w:t>3</w:t>
            </w:r>
            <w:r w:rsidRPr="007E29C5">
              <w:rPr>
                <w:color w:val="595959"/>
                <w:sz w:val="21"/>
                <w:szCs w:val="21"/>
              </w:rPr>
              <w:t>X</w:t>
            </w:r>
          </w:p>
        </w:tc>
        <w:tc>
          <w:tcPr>
            <w:tcW w:w="1141" w:type="dxa"/>
          </w:tcPr>
          <w:p w14:paraId="3F75C455" w14:textId="33E3423E" w:rsidR="007C796F" w:rsidRPr="007E29C5" w:rsidRDefault="007C79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374,00</w:t>
            </w:r>
          </w:p>
        </w:tc>
        <w:tc>
          <w:tcPr>
            <w:tcW w:w="1153" w:type="dxa"/>
          </w:tcPr>
          <w:p w14:paraId="23F9CA1F" w14:textId="10AA270F" w:rsidR="007C796F" w:rsidRPr="007E29C5" w:rsidRDefault="007C79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386,00</w:t>
            </w:r>
          </w:p>
        </w:tc>
        <w:tc>
          <w:tcPr>
            <w:tcW w:w="1153" w:type="dxa"/>
          </w:tcPr>
          <w:p w14:paraId="40CBC78D" w14:textId="0D8351DD" w:rsidR="007C796F" w:rsidRPr="007E29C5" w:rsidRDefault="007C79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460,00</w:t>
            </w:r>
          </w:p>
        </w:tc>
      </w:tr>
      <w:tr w:rsidR="007C796F" w:rsidRPr="007E29C5" w14:paraId="5596421C" w14:textId="77777777" w:rsidTr="00910238">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tcPr>
          <w:p w14:paraId="5D7ACEF0" w14:textId="34FE4FB2" w:rsidR="007C796F" w:rsidRPr="007E29C5" w:rsidRDefault="007C796F" w:rsidP="00910238">
            <w:pPr>
              <w:jc w:val="center"/>
              <w:rPr>
                <w:color w:val="595959"/>
                <w:sz w:val="21"/>
                <w:szCs w:val="21"/>
              </w:rPr>
            </w:pPr>
            <w:r w:rsidRPr="007E29C5">
              <w:rPr>
                <w:color w:val="595959"/>
                <w:sz w:val="21"/>
                <w:szCs w:val="21"/>
              </w:rPr>
              <w:t>IMPOSTOS</w:t>
            </w:r>
          </w:p>
        </w:tc>
        <w:tc>
          <w:tcPr>
            <w:tcW w:w="1141" w:type="dxa"/>
          </w:tcPr>
          <w:p w14:paraId="4B61B124" w14:textId="4A84288C" w:rsidR="007C796F" w:rsidRDefault="007C796F" w:rsidP="0091023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143,00</w:t>
            </w:r>
          </w:p>
        </w:tc>
        <w:tc>
          <w:tcPr>
            <w:tcW w:w="1153" w:type="dxa"/>
          </w:tcPr>
          <w:p w14:paraId="7DD597C1" w14:textId="6D5D9B54" w:rsidR="007C796F" w:rsidRDefault="007C796F" w:rsidP="0091023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145,00</w:t>
            </w:r>
          </w:p>
        </w:tc>
        <w:tc>
          <w:tcPr>
            <w:tcW w:w="1153" w:type="dxa"/>
          </w:tcPr>
          <w:p w14:paraId="062BB39D" w14:textId="06728EC5" w:rsidR="007C796F" w:rsidRDefault="007C796F" w:rsidP="0091023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160,00</w:t>
            </w:r>
          </w:p>
        </w:tc>
      </w:tr>
    </w:tbl>
    <w:p w14:paraId="4BB36F92" w14:textId="77777777" w:rsidR="007C796F" w:rsidRPr="007E29C5" w:rsidRDefault="007C796F" w:rsidP="007C796F">
      <w:pPr>
        <w:jc w:val="center"/>
        <w:rPr>
          <w:rFonts w:cs="Calibri"/>
          <w:sz w:val="21"/>
          <w:szCs w:val="21"/>
        </w:rPr>
      </w:pPr>
      <w:r w:rsidRPr="007E29C5">
        <w:rPr>
          <w:rFonts w:cs="Calibri"/>
          <w:sz w:val="21"/>
          <w:szCs w:val="21"/>
        </w:rPr>
        <w:t>Tabela elaborada em 10.02.2020 – sujeita a alteração sem prévio aviso.</w:t>
      </w:r>
      <w:r w:rsidRPr="007E29C5">
        <w:rPr>
          <w:rFonts w:cs="Calibri"/>
          <w:sz w:val="21"/>
          <w:szCs w:val="21"/>
        </w:rPr>
        <w:br/>
        <w:t>Pagamento com CARTÃO, CHEQUE OU BOLETO.</w:t>
      </w:r>
      <w:bookmarkStart w:id="0" w:name="_Hlk25593978"/>
    </w:p>
    <w:p w14:paraId="3DCC1BF7" w14:textId="77777777" w:rsidR="007C796F" w:rsidRPr="007E29C5" w:rsidRDefault="007C796F" w:rsidP="007C796F">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0"/>
    </w:p>
    <w:p w14:paraId="04AC092F" w14:textId="02BDEED5" w:rsidR="007C796F" w:rsidRDefault="007C796F" w:rsidP="007C796F">
      <w:pPr>
        <w:pStyle w:val="Titulodiaadia"/>
        <w:rPr>
          <w:lang w:eastAsia="pt-BR"/>
        </w:rPr>
      </w:pPr>
      <w:r w:rsidRPr="007E29C5">
        <w:rPr>
          <w:sz w:val="21"/>
          <w:szCs w:val="21"/>
        </w:rPr>
        <w:t xml:space="preserve">INDISPENSÁVEL:  PASSAPORTE ou IDENTIDADE. </w:t>
      </w:r>
    </w:p>
    <w:p w14:paraId="6B195503" w14:textId="77777777" w:rsidR="007C796F" w:rsidRDefault="005831AF" w:rsidP="007C796F">
      <w:pPr>
        <w:rPr>
          <w:rFonts w:cs="Calibri"/>
          <w:b/>
          <w:sz w:val="21"/>
          <w:szCs w:val="21"/>
        </w:rPr>
      </w:pPr>
      <w:r w:rsidRPr="007C796F">
        <w:rPr>
          <w:rFonts w:cs="Calibri"/>
          <w:b/>
          <w:color w:val="0000FF"/>
          <w:sz w:val="21"/>
          <w:szCs w:val="21"/>
        </w:rPr>
        <w:t>Hotéis previstos: LIMA</w:t>
      </w:r>
      <w:r w:rsidRPr="007C796F">
        <w:rPr>
          <w:rFonts w:cs="Calibri"/>
          <w:color w:val="0000FF"/>
          <w:sz w:val="21"/>
          <w:szCs w:val="21"/>
        </w:rPr>
        <w:t xml:space="preserve">: </w:t>
      </w:r>
      <w:proofErr w:type="spellStart"/>
      <w:r w:rsidRPr="007C796F">
        <w:rPr>
          <w:rFonts w:cs="Calibri"/>
          <w:b/>
          <w:sz w:val="21"/>
          <w:szCs w:val="21"/>
        </w:rPr>
        <w:t>Allpa</w:t>
      </w:r>
      <w:proofErr w:type="spellEnd"/>
      <w:r w:rsidRPr="007C796F">
        <w:rPr>
          <w:rFonts w:cs="Calibri"/>
          <w:sz w:val="21"/>
          <w:szCs w:val="21"/>
        </w:rPr>
        <w:t xml:space="preserve">; </w:t>
      </w:r>
      <w:r w:rsidRPr="007C796F">
        <w:rPr>
          <w:rFonts w:cs="Calibri"/>
          <w:b/>
          <w:color w:val="0000FF"/>
          <w:sz w:val="21"/>
          <w:szCs w:val="21"/>
        </w:rPr>
        <w:t>CUZCO</w:t>
      </w:r>
      <w:r w:rsidRPr="007C796F">
        <w:rPr>
          <w:rFonts w:cs="Calibri"/>
          <w:color w:val="0000FF"/>
          <w:sz w:val="21"/>
          <w:szCs w:val="21"/>
        </w:rPr>
        <w:t xml:space="preserve">: </w:t>
      </w:r>
      <w:r w:rsidRPr="007C796F">
        <w:rPr>
          <w:rFonts w:cs="Calibri"/>
          <w:b/>
          <w:sz w:val="21"/>
          <w:szCs w:val="21"/>
        </w:rPr>
        <w:t xml:space="preserve">HSA </w:t>
      </w:r>
      <w:proofErr w:type="spellStart"/>
      <w:r w:rsidRPr="007C796F">
        <w:rPr>
          <w:rFonts w:cs="Calibri"/>
          <w:b/>
          <w:sz w:val="21"/>
          <w:szCs w:val="21"/>
        </w:rPr>
        <w:t>Dorado</w:t>
      </w:r>
      <w:proofErr w:type="spellEnd"/>
      <w:r w:rsidRPr="007C796F">
        <w:rPr>
          <w:rFonts w:cs="Calibri"/>
          <w:sz w:val="21"/>
          <w:szCs w:val="21"/>
        </w:rPr>
        <w:t>;</w:t>
      </w:r>
      <w:r w:rsidRPr="007C796F">
        <w:rPr>
          <w:rFonts w:cs="Calibri"/>
          <w:color w:val="0000FF"/>
          <w:sz w:val="21"/>
          <w:szCs w:val="21"/>
        </w:rPr>
        <w:t xml:space="preserve"> </w:t>
      </w:r>
      <w:r w:rsidRPr="007C796F">
        <w:rPr>
          <w:rFonts w:cs="Calibri"/>
          <w:b/>
          <w:color w:val="0000FF"/>
          <w:sz w:val="21"/>
          <w:szCs w:val="21"/>
        </w:rPr>
        <w:t>ÁGUAS CALIENTES:</w:t>
      </w:r>
      <w:r w:rsidRPr="007C796F">
        <w:rPr>
          <w:rFonts w:cs="Calibri"/>
          <w:color w:val="0000CC"/>
          <w:sz w:val="21"/>
          <w:szCs w:val="21"/>
        </w:rPr>
        <w:t xml:space="preserve"> </w:t>
      </w:r>
      <w:proofErr w:type="spellStart"/>
      <w:r w:rsidRPr="007C796F">
        <w:rPr>
          <w:rFonts w:cs="Calibri"/>
          <w:b/>
          <w:sz w:val="21"/>
          <w:szCs w:val="21"/>
        </w:rPr>
        <w:t>Hatun</w:t>
      </w:r>
      <w:proofErr w:type="spellEnd"/>
      <w:r w:rsidRPr="007C796F">
        <w:rPr>
          <w:rFonts w:cs="Calibri"/>
          <w:b/>
          <w:sz w:val="21"/>
          <w:szCs w:val="21"/>
        </w:rPr>
        <w:t xml:space="preserve"> </w:t>
      </w:r>
      <w:proofErr w:type="spellStart"/>
      <w:r w:rsidRPr="007C796F">
        <w:rPr>
          <w:rFonts w:cs="Calibri"/>
          <w:b/>
          <w:sz w:val="21"/>
          <w:szCs w:val="21"/>
        </w:rPr>
        <w:t>Samay.</w:t>
      </w:r>
      <w:proofErr w:type="spellEnd"/>
    </w:p>
    <w:p w14:paraId="6946EC4F" w14:textId="77777777" w:rsidR="007C796F" w:rsidRPr="007E29C5" w:rsidRDefault="007C796F" w:rsidP="007C796F">
      <w:pPr>
        <w:pStyle w:val="Titulodiaadia"/>
        <w:rPr>
          <w:sz w:val="21"/>
          <w:szCs w:val="21"/>
        </w:rPr>
      </w:pPr>
      <w:r w:rsidRPr="007E29C5">
        <w:rPr>
          <w:sz w:val="21"/>
          <w:szCs w:val="21"/>
        </w:rPr>
        <w:t>CONDIÇÕES GERAIS:</w:t>
      </w:r>
    </w:p>
    <w:p w14:paraId="60E47D2C" w14:textId="77777777" w:rsidR="007C796F" w:rsidRPr="007E29C5" w:rsidRDefault="007C796F" w:rsidP="007C796F">
      <w:pPr>
        <w:pStyle w:val="Titulodiaadia"/>
        <w:rPr>
          <w:sz w:val="21"/>
          <w:szCs w:val="21"/>
        </w:rPr>
      </w:pPr>
      <w:r w:rsidRPr="007E29C5">
        <w:rPr>
          <w:sz w:val="21"/>
          <w:szCs w:val="21"/>
        </w:rPr>
        <w:t xml:space="preserve">Serviços: </w:t>
      </w:r>
    </w:p>
    <w:p w14:paraId="30F545AB" w14:textId="1A37C9D7" w:rsidR="005831AF" w:rsidRPr="007C796F" w:rsidRDefault="005831AF" w:rsidP="007C796F">
      <w:pPr>
        <w:rPr>
          <w:sz w:val="21"/>
          <w:szCs w:val="21"/>
        </w:rPr>
      </w:pPr>
      <w:r w:rsidRPr="007C796F">
        <w:rPr>
          <w:color w:val="000000"/>
          <w:sz w:val="21"/>
          <w:szCs w:val="21"/>
        </w:rPr>
        <w:t>1)</w:t>
      </w:r>
      <w:r w:rsidR="00CC59D1" w:rsidRPr="007C796F">
        <w:rPr>
          <w:color w:val="000000"/>
          <w:sz w:val="21"/>
          <w:szCs w:val="21"/>
        </w:rPr>
        <w:t xml:space="preserve"> Parte aérea 2)</w:t>
      </w:r>
      <w:r w:rsidRPr="007C796F">
        <w:rPr>
          <w:color w:val="000000"/>
          <w:sz w:val="21"/>
          <w:szCs w:val="21"/>
        </w:rPr>
        <w:t xml:space="preserve"> </w:t>
      </w:r>
      <w:r w:rsidRPr="007C796F">
        <w:rPr>
          <w:sz w:val="21"/>
          <w:szCs w:val="21"/>
        </w:rPr>
        <w:t xml:space="preserve">6 diárias de hotel com café da manhã; </w:t>
      </w:r>
      <w:r w:rsidR="00CC59D1" w:rsidRPr="007C796F">
        <w:rPr>
          <w:sz w:val="21"/>
          <w:szCs w:val="21"/>
        </w:rPr>
        <w:t>3</w:t>
      </w:r>
      <w:r w:rsidRPr="007C796F">
        <w:rPr>
          <w:sz w:val="21"/>
          <w:szCs w:val="21"/>
        </w:rPr>
        <w:t xml:space="preserve">) Traslados em Lima e Cuzco; </w:t>
      </w:r>
      <w:r w:rsidR="00CC59D1" w:rsidRPr="007C796F">
        <w:rPr>
          <w:sz w:val="21"/>
          <w:szCs w:val="21"/>
        </w:rPr>
        <w:t>4</w:t>
      </w:r>
      <w:r w:rsidRPr="007C796F">
        <w:rPr>
          <w:sz w:val="21"/>
          <w:szCs w:val="21"/>
        </w:rPr>
        <w:t xml:space="preserve">) Tour em Cuzco e conjunto de 4 ruínas (com ingresso); </w:t>
      </w:r>
      <w:r w:rsidR="00CC59D1" w:rsidRPr="007C796F">
        <w:rPr>
          <w:sz w:val="21"/>
          <w:szCs w:val="21"/>
        </w:rPr>
        <w:t>5</w:t>
      </w:r>
      <w:r w:rsidRPr="007C796F">
        <w:rPr>
          <w:sz w:val="21"/>
          <w:szCs w:val="21"/>
        </w:rPr>
        <w:t xml:space="preserve">) Tour ao Vale Sagrado dos Incas (com ingressos); </w:t>
      </w:r>
      <w:r w:rsidR="00CC59D1" w:rsidRPr="007C796F">
        <w:rPr>
          <w:sz w:val="21"/>
          <w:szCs w:val="21"/>
        </w:rPr>
        <w:t>6</w:t>
      </w:r>
      <w:r w:rsidRPr="007C796F">
        <w:rPr>
          <w:sz w:val="21"/>
          <w:szCs w:val="21"/>
        </w:rPr>
        <w:t xml:space="preserve">) Tour a Machu Picchu (em Trem Turístico); </w:t>
      </w:r>
      <w:r w:rsidR="00CC59D1" w:rsidRPr="007C796F">
        <w:rPr>
          <w:sz w:val="21"/>
          <w:szCs w:val="21"/>
        </w:rPr>
        <w:t>7</w:t>
      </w:r>
      <w:r w:rsidRPr="007C796F">
        <w:rPr>
          <w:sz w:val="21"/>
          <w:szCs w:val="21"/>
        </w:rPr>
        <w:t>) City Tour Panorâmico em Lima.</w:t>
      </w:r>
    </w:p>
    <w:p w14:paraId="0BD75DBF" w14:textId="77777777" w:rsidR="007C796F" w:rsidRDefault="005831AF" w:rsidP="006F203F">
      <w:r w:rsidRPr="00CC59D1">
        <w:rPr>
          <w:sz w:val="24"/>
          <w:szCs w:val="24"/>
        </w:rPr>
        <w:br/>
      </w:r>
      <w:r w:rsidR="006F203F">
        <w:rPr>
          <w:b/>
          <w:sz w:val="24"/>
          <w:szCs w:val="24"/>
        </w:rPr>
        <w:t>VOOS:</w:t>
      </w:r>
      <w:r w:rsidR="006F203F">
        <w:rPr>
          <w:b/>
          <w:sz w:val="24"/>
          <w:szCs w:val="24"/>
        </w:rPr>
        <w:br/>
      </w:r>
      <w:r w:rsidR="006F203F">
        <w:t> 1 LA2487P 01APR 4 POALIM SS</w:t>
      </w:r>
      <w:proofErr w:type="gramStart"/>
      <w:r w:rsidR="006F203F">
        <w:t>1  0740</w:t>
      </w:r>
      <w:proofErr w:type="gramEnd"/>
      <w:r w:rsidR="006F203F">
        <w:t xml:space="preserve">  1040  /DCLA /E</w:t>
      </w:r>
      <w:r w:rsidR="006F203F">
        <w:br/>
        <w:t> 2 LA2035P 03APR 6 LIMCUZ SS1  1320  1441  /DCLA /E</w:t>
      </w:r>
      <w:r w:rsidR="006F203F">
        <w:br/>
        <w:t> 3 LA2686O 07APR 3 CUZLIM*SS1  2054  2220  /DCLA /E</w:t>
      </w:r>
      <w:r w:rsidR="006F203F">
        <w:br/>
        <w:t> 4 LA2486O 07APR 3 LIMPOA*SS1  2355  0635   08APR 4 /DCLA /E</w:t>
      </w:r>
    </w:p>
    <w:p w14:paraId="52BDE1BF" w14:textId="77777777" w:rsidR="007C796F" w:rsidRPr="007E29C5" w:rsidRDefault="007C796F" w:rsidP="007C796F">
      <w:pPr>
        <w:pStyle w:val="Titulodiaadia"/>
        <w:rPr>
          <w:sz w:val="21"/>
          <w:szCs w:val="21"/>
        </w:rPr>
      </w:pPr>
      <w:r w:rsidRPr="007E29C5">
        <w:rPr>
          <w:sz w:val="21"/>
          <w:szCs w:val="21"/>
        </w:rPr>
        <w:t xml:space="preserve">Não Inclui: </w:t>
      </w:r>
    </w:p>
    <w:p w14:paraId="598A2D3C" w14:textId="77777777" w:rsidR="007C796F" w:rsidRPr="007E29C5" w:rsidRDefault="007C796F" w:rsidP="007C796F">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24F63043" w14:textId="77777777" w:rsidR="007C796F" w:rsidRPr="007E29C5" w:rsidRDefault="007C796F" w:rsidP="007C796F">
      <w:pPr>
        <w:pStyle w:val="Titulodiaadia"/>
        <w:rPr>
          <w:sz w:val="21"/>
          <w:szCs w:val="21"/>
        </w:rPr>
      </w:pPr>
      <w:r w:rsidRPr="007E29C5">
        <w:rPr>
          <w:sz w:val="21"/>
          <w:szCs w:val="21"/>
        </w:rPr>
        <w:t>Documentação:</w:t>
      </w:r>
    </w:p>
    <w:p w14:paraId="566F852C" w14:textId="28373548" w:rsidR="006F203F" w:rsidRDefault="007C796F" w:rsidP="007C796F">
      <w:pPr>
        <w:jc w:val="both"/>
        <w:rPr>
          <w:b/>
          <w:sz w:val="24"/>
          <w:szCs w:val="24"/>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bookmarkStart w:id="1" w:name="_GoBack"/>
      <w:bookmarkEnd w:id="1"/>
    </w:p>
    <w:p w14:paraId="133DDA04" w14:textId="77777777" w:rsidR="005831AF" w:rsidRPr="00CC59D1" w:rsidRDefault="005831AF" w:rsidP="00B039B1">
      <w:pPr>
        <w:pStyle w:val="Estilo1"/>
      </w:pPr>
    </w:p>
    <w:sectPr w:rsidR="005831AF" w:rsidRPr="00CC59D1" w:rsidSect="007E29C5">
      <w:headerReference w:type="default" r:id="rId10"/>
      <w:footerReference w:type="default" r:id="rId11"/>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E08D" w14:textId="77777777" w:rsidR="00C34C37" w:rsidRDefault="00C34C37" w:rsidP="00993C35">
      <w:pPr>
        <w:spacing w:after="0" w:line="240" w:lineRule="auto"/>
      </w:pPr>
      <w:r>
        <w:separator/>
      </w:r>
    </w:p>
  </w:endnote>
  <w:endnote w:type="continuationSeparator" w:id="0">
    <w:p w14:paraId="5399263E" w14:textId="77777777" w:rsidR="00C34C37" w:rsidRDefault="00C34C37"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E5E3" w14:textId="77777777" w:rsidR="00C34C37" w:rsidRDefault="00C34C37" w:rsidP="00993C35">
      <w:pPr>
        <w:spacing w:after="0" w:line="240" w:lineRule="auto"/>
      </w:pPr>
      <w:r>
        <w:separator/>
      </w:r>
    </w:p>
  </w:footnote>
  <w:footnote w:type="continuationSeparator" w:id="0">
    <w:p w14:paraId="215142A9" w14:textId="77777777" w:rsidR="00C34C37" w:rsidRDefault="00C34C37"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0AE0"/>
    <w:rsid w:val="00152F3E"/>
    <w:rsid w:val="001A7CA3"/>
    <w:rsid w:val="00202C91"/>
    <w:rsid w:val="002037C0"/>
    <w:rsid w:val="002B5F71"/>
    <w:rsid w:val="002D3F24"/>
    <w:rsid w:val="00374052"/>
    <w:rsid w:val="003C00D2"/>
    <w:rsid w:val="00450B15"/>
    <w:rsid w:val="00483A20"/>
    <w:rsid w:val="004F489D"/>
    <w:rsid w:val="00580348"/>
    <w:rsid w:val="005831AF"/>
    <w:rsid w:val="00585D9B"/>
    <w:rsid w:val="005A66D4"/>
    <w:rsid w:val="005B40B5"/>
    <w:rsid w:val="005C4784"/>
    <w:rsid w:val="005C6B8C"/>
    <w:rsid w:val="005D7B24"/>
    <w:rsid w:val="0067229C"/>
    <w:rsid w:val="006A5D4B"/>
    <w:rsid w:val="006A7540"/>
    <w:rsid w:val="006D4706"/>
    <w:rsid w:val="006F203F"/>
    <w:rsid w:val="007A1CBA"/>
    <w:rsid w:val="007A4871"/>
    <w:rsid w:val="007C796F"/>
    <w:rsid w:val="007E29C5"/>
    <w:rsid w:val="0082120B"/>
    <w:rsid w:val="008B31EE"/>
    <w:rsid w:val="008C5E6B"/>
    <w:rsid w:val="00951B24"/>
    <w:rsid w:val="00993C35"/>
    <w:rsid w:val="00A25450"/>
    <w:rsid w:val="00B039B1"/>
    <w:rsid w:val="00BA5699"/>
    <w:rsid w:val="00C34C37"/>
    <w:rsid w:val="00C43328"/>
    <w:rsid w:val="00C57A50"/>
    <w:rsid w:val="00CB0C7C"/>
    <w:rsid w:val="00CC59D1"/>
    <w:rsid w:val="00CE5A50"/>
    <w:rsid w:val="00D76C87"/>
    <w:rsid w:val="00D94C8A"/>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Legenda">
    <w:name w:val="caption"/>
    <w:basedOn w:val="Normal"/>
    <w:next w:val="Normal"/>
    <w:qFormat/>
    <w:rsid w:val="005831AF"/>
    <w:pPr>
      <w:spacing w:after="0" w:line="240" w:lineRule="auto"/>
      <w:jc w:val="center"/>
    </w:pPr>
    <w:rPr>
      <w:rFonts w:ascii="Times New Roman" w:eastAsia="Times New Roman" w:hAnsi="Times New Roman"/>
      <w:b/>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AB53-DD06-445C-903C-9AF9DC13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80</TotalTime>
  <Pages>2</Pages>
  <Words>532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9</cp:revision>
  <cp:lastPrinted>2020-05-20T14:36:00Z</cp:lastPrinted>
  <dcterms:created xsi:type="dcterms:W3CDTF">2020-05-20T14:31:00Z</dcterms:created>
  <dcterms:modified xsi:type="dcterms:W3CDTF">2020-05-20T17:48:00Z</dcterms:modified>
</cp:coreProperties>
</file>